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7D59" w14:textId="77777777" w:rsidR="007F2E09" w:rsidRPr="007F2E09" w:rsidRDefault="007F2E09" w:rsidP="007F2E09">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14:paraId="4951A276" w14:textId="77777777" w:rsidR="007F2E09" w:rsidRPr="007F2E09" w:rsidRDefault="007F2E09" w:rsidP="007F2E09">
      <w:pPr>
        <w:spacing w:after="0" w:line="240" w:lineRule="auto"/>
        <w:jc w:val="right"/>
        <w:rPr>
          <w:rFonts w:ascii="Calibri" w:eastAsia="Calibri" w:hAnsi="Calibri" w:cs="Times New Roman"/>
          <w:b/>
          <w:bCs/>
          <w:i/>
          <w:iCs/>
          <w:spacing w:val="5"/>
          <w:lang w:val="ro-RO"/>
        </w:rPr>
      </w:pPr>
    </w:p>
    <w:p w14:paraId="5BD26E9E" w14:textId="7A3782E6"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257832">
        <w:rPr>
          <w:rFonts w:ascii="Trebuchet MS" w:eastAsia="Calibri" w:hAnsi="Trebuchet MS" w:cs="Times New Roman"/>
          <w:b/>
          <w:noProof/>
          <w:lang w:val="ro-RO" w:eastAsia="ro-RO"/>
        </w:rPr>
        <w:t>SIRET-MOLDOVA</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14:paraId="32EA96DD" w14:textId="77777777"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14:paraId="61FB6160" w14:textId="1FEC747E" w:rsidR="00006FBA" w:rsidRPr="001A40BC" w:rsidRDefault="007F2E09" w:rsidP="004118EC">
      <w:pPr>
        <w:pBdr>
          <w:bottom w:val="single" w:sz="12" w:space="1" w:color="auto"/>
        </w:pBdr>
        <w:ind w:right="-702"/>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03D37B37" wp14:editId="1B6D7BD4">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77C47E5E" wp14:editId="025F45F0">
            <wp:extent cx="3848100" cy="6953250"/>
            <wp:effectExtent l="19050" t="3810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006FBA" w:rsidRPr="001A40BC" w:rsidSect="004118EC">
      <w:pgSz w:w="11906" w:h="16838"/>
      <w:pgMar w:top="1411" w:right="707"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09"/>
    <w:rsid w:val="00006FBA"/>
    <w:rsid w:val="0001186E"/>
    <w:rsid w:val="00031826"/>
    <w:rsid w:val="00090B85"/>
    <w:rsid w:val="000B4013"/>
    <w:rsid w:val="000C227B"/>
    <w:rsid w:val="000D139B"/>
    <w:rsid w:val="001A40BC"/>
    <w:rsid w:val="001C6DC1"/>
    <w:rsid w:val="001F13E8"/>
    <w:rsid w:val="001F345F"/>
    <w:rsid w:val="00257832"/>
    <w:rsid w:val="00277894"/>
    <w:rsid w:val="00277E38"/>
    <w:rsid w:val="00285FB9"/>
    <w:rsid w:val="002E20D0"/>
    <w:rsid w:val="003C746A"/>
    <w:rsid w:val="00403DD9"/>
    <w:rsid w:val="004040BF"/>
    <w:rsid w:val="004118EC"/>
    <w:rsid w:val="00437ABF"/>
    <w:rsid w:val="00444CB4"/>
    <w:rsid w:val="004A2309"/>
    <w:rsid w:val="004C0C96"/>
    <w:rsid w:val="004D50A6"/>
    <w:rsid w:val="00507E87"/>
    <w:rsid w:val="00574644"/>
    <w:rsid w:val="005C4B04"/>
    <w:rsid w:val="005E6D26"/>
    <w:rsid w:val="005F120F"/>
    <w:rsid w:val="0064174C"/>
    <w:rsid w:val="00641A5A"/>
    <w:rsid w:val="006520BC"/>
    <w:rsid w:val="006B7788"/>
    <w:rsid w:val="006E2559"/>
    <w:rsid w:val="006E7B96"/>
    <w:rsid w:val="006F2C56"/>
    <w:rsid w:val="007F2E09"/>
    <w:rsid w:val="00840F83"/>
    <w:rsid w:val="008938F3"/>
    <w:rsid w:val="0097760E"/>
    <w:rsid w:val="009B1F40"/>
    <w:rsid w:val="00A1634F"/>
    <w:rsid w:val="00A27810"/>
    <w:rsid w:val="00A76D87"/>
    <w:rsid w:val="00AD33D7"/>
    <w:rsid w:val="00B43FFF"/>
    <w:rsid w:val="00B6637A"/>
    <w:rsid w:val="00B67440"/>
    <w:rsid w:val="00BA6378"/>
    <w:rsid w:val="00BD79C9"/>
    <w:rsid w:val="00C40E12"/>
    <w:rsid w:val="00D3623C"/>
    <w:rsid w:val="00DF23FE"/>
    <w:rsid w:val="00DF5BFC"/>
    <w:rsid w:val="00E51331"/>
    <w:rsid w:val="00E5425E"/>
    <w:rsid w:val="00E6612F"/>
    <w:rsid w:val="00E76206"/>
    <w:rsid w:val="00ED3A70"/>
    <w:rsid w:val="00EF27B3"/>
    <w:rsid w:val="00F07F95"/>
    <w:rsid w:val="00F94520"/>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18E"/>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Localizarea proiectului:  Sat Heci, Comuna Lespezi, Județul Iași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a:solidFill>
                <a:sysClr val="windowText" lastClr="000000">
                  <a:hueOff val="0"/>
                  <a:satOff val="0"/>
                  <a:lumOff val="0"/>
                  <a:alphaOff val="0"/>
                </a:sysClr>
              </a:solidFill>
              <a:latin typeface="Calibri" panose="020F0502020204030204"/>
              <a:ea typeface="+mn-ea"/>
              <a:cs typeface="+mn-cs"/>
            </a:rPr>
            <a:t>Articolul corespondent din Reg. (UE) nr. 1305/2013</a:t>
          </a: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Domeniul de intervenție 6A) - ”Facilitarea diversificării, a înființării și dezvoltării de întreprinderi mici precum și crearea de locuri de muncă”  </a:t>
          </a: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ro-RO" sz="1000" b="1" dirty="0">
              <a:solidFill>
                <a:sysClr val="windowText" lastClr="000000">
                  <a:hueOff val="0"/>
                  <a:satOff val="0"/>
                  <a:lumOff val="0"/>
                  <a:alphaOff val="0"/>
                </a:sysClr>
              </a:solidFill>
              <a:latin typeface="Calibri" panose="020F0502020204030204"/>
              <a:ea typeface="+mn-ea"/>
              <a:cs typeface="+mn-cs"/>
            </a:rPr>
            <a:t>58.948,97 euro</a:t>
          </a: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implementare a proiectului </a:t>
          </a:r>
        </a:p>
        <a:p>
          <a:pPr defTabSz="536575"/>
          <a:r>
            <a:rPr lang="ro-RO" sz="1000" b="1">
              <a:solidFill>
                <a:sysClr val="windowText" lastClr="000000">
                  <a:hueOff val="0"/>
                  <a:satOff val="0"/>
                  <a:lumOff val="0"/>
                  <a:alphaOff val="0"/>
                </a:sysClr>
              </a:solidFill>
              <a:latin typeface="Calibri" panose="020F0502020204030204"/>
              <a:ea typeface="+mn-ea"/>
              <a:cs typeface="+mn-cs"/>
            </a:rPr>
            <a:t>28.12.2018 - 02.03.2022</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EB496F5A-2280-41E6-B187-151A9666B238}">
      <dgm:prSet phldrT="[Text]" custT="1"/>
      <dgm: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contribuției private </a:t>
          </a:r>
        </a:p>
        <a:p>
          <a:pPr defTabSz="536575"/>
          <a:r>
            <a:rPr lang="ro-RO" sz="1000" b="1">
              <a:solidFill>
                <a:sysClr val="windowText" lastClr="000000">
                  <a:hueOff val="0"/>
                  <a:satOff val="0"/>
                  <a:lumOff val="0"/>
                  <a:alphaOff val="0"/>
                </a:sysClr>
              </a:solidFill>
              <a:latin typeface="Calibri" panose="020F0502020204030204"/>
              <a:ea typeface="+mn-ea"/>
              <a:cs typeface="+mn-cs"/>
            </a:rPr>
            <a:t>62.479,03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A7288D8B-1F22-4168-A8C7-82B49FA3FB09}">
      <dgm:prSet phldrT="[Text]" custT="1"/>
      <dgm: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Beneficiarul proiectului </a:t>
          </a:r>
        </a:p>
        <a:p>
          <a:pPr defTabSz="536575"/>
          <a:r>
            <a:rPr lang="ro-RO" sz="1000" b="1">
              <a:solidFill>
                <a:sysClr val="windowText" lastClr="000000">
                  <a:hueOff val="0"/>
                  <a:satOff val="0"/>
                  <a:lumOff val="0"/>
                  <a:alphaOff val="0"/>
                </a:sysClr>
              </a:solidFill>
              <a:latin typeface="Calibri" panose="020F0502020204030204"/>
              <a:ea typeface="+mn-ea"/>
              <a:cs typeface="+mn-cs"/>
            </a:rPr>
            <a:t>SC TEHNO FOREST SRL</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3DAC334B-2B95-406B-A607-61643358AE2D}" type="sibTrans" cxnId="{AA3A75F1-490D-46BB-AFBD-301BEDDA2078}">
      <dgm:prSet/>
      <dgm:spPr/>
      <dgm:t>
        <a:bodyPr/>
        <a:lstStyle/>
        <a:p>
          <a:endParaRPr lang="ro-RO" sz="1100" b="1">
            <a:solidFill>
              <a:schemeClr val="tx1"/>
            </a:solidFill>
          </a:endParaRPr>
        </a:p>
      </dgm:t>
    </dgm:pt>
    <dgm:pt modelId="{6CA35E37-18EB-46BC-8CD7-6B6225E1B987}" type="par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defTabSz="536575"/>
          <a:endParaRPr lang="ro-RO" sz="1000" b="1">
            <a:solidFill>
              <a:sysClr val="windowText" lastClr="000000">
                <a:hueOff val="0"/>
                <a:satOff val="0"/>
                <a:lumOff val="0"/>
                <a:alphaOff val="0"/>
              </a:sysClr>
            </a:solidFill>
            <a:latin typeface="Calibri" panose="020F0502020204030204"/>
            <a:ea typeface="+mn-ea"/>
            <a:cs typeface="+mn-cs"/>
          </a:endParaRPr>
        </a:p>
        <a:p>
          <a:pPr algn="ctr" defTabSz="536575"/>
          <a:r>
            <a:rPr lang="ro-RO" sz="1000" b="1">
              <a:solidFill>
                <a:sysClr val="windowText" lastClr="000000">
                  <a:hueOff val="0"/>
                  <a:satOff val="0"/>
                  <a:lumOff val="0"/>
                  <a:alphaOff val="0"/>
                </a:sysClr>
              </a:solidFill>
              <a:latin typeface="Calibri" panose="020F0502020204030204"/>
              <a:ea typeface="+mn-ea"/>
              <a:cs typeface="+mn-cs"/>
            </a:rPr>
            <a:t>Date de contact</a:t>
          </a:r>
        </a:p>
        <a:p>
          <a:pPr algn="ctr" defTabSz="536575"/>
          <a:r>
            <a:rPr lang="ro-RO" sz="1000" b="1">
              <a:solidFill>
                <a:sysClr val="windowText" lastClr="000000">
                  <a:hueOff val="0"/>
                  <a:satOff val="0"/>
                  <a:lumOff val="0"/>
                  <a:alphaOff val="0"/>
                </a:sysClr>
              </a:solidFill>
              <a:latin typeface="Calibri" panose="020F0502020204030204"/>
              <a:ea typeface="+mn-ea"/>
              <a:cs typeface="+mn-cs"/>
            </a:rPr>
            <a:t>sctehnoforest@gmail.com</a:t>
          </a:r>
        </a:p>
        <a:p>
          <a:pPr algn="ctr" defTabSz="536575"/>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89ED088-4A09-48FE-8005-43A194065BD6}" type="sibTrans" cxnId="{0E22C7CE-D2BF-4EEA-8590-D2E8C0735854}">
      <dgm:prSet/>
      <dgm:spPr/>
      <dgm:t>
        <a:bodyPr/>
        <a:lstStyle/>
        <a:p>
          <a:endParaRPr lang="ro-RO" sz="1100" b="1">
            <a:solidFill>
              <a:schemeClr val="tx1"/>
            </a:solidFill>
          </a:endParaRPr>
        </a:p>
      </dgm:t>
    </dgm:pt>
    <dgm:pt modelId="{8C22574E-E3E2-4DF9-8E2E-96506DD711A1}" type="parTrans" cxnId="{0E22C7CE-D2BF-4EEA-8590-D2E8C0735854}">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pt>
    <dgm:pt modelId="{EBA01C42-1A92-4827-A293-744531510867}" type="pres">
      <dgm:prSet presAssocID="{D64190F7-0035-4CFE-935D-C3065EA8399C}" presName="vertOne" presStyleCnt="0"/>
      <dgm:spPr/>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pt>
    <dgm:pt modelId="{233DFB2C-8978-4464-802C-4F88E14483FD}" type="pres">
      <dgm:prSet presAssocID="{D64190F7-0035-4CFE-935D-C3065EA8399C}" presName="parTransOne" presStyleCnt="0"/>
      <dgm:spPr/>
    </dgm:pt>
    <dgm:pt modelId="{A8F3472B-BE44-499A-A06A-6B3CAF22CB8F}" type="pres">
      <dgm:prSet presAssocID="{D64190F7-0035-4CFE-935D-C3065EA8399C}" presName="horzOne" presStyleCnt="0"/>
      <dgm:spPr/>
    </dgm:pt>
    <dgm:pt modelId="{B47211B1-2E1F-4327-8465-2F9E02FCB454}" type="pres">
      <dgm:prSet presAssocID="{02E67AF9-15B7-4FAD-A232-37A2B6FCEA0A}" presName="vertTwo" presStyleCnt="0"/>
      <dgm:spPr/>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pt>
    <dgm:pt modelId="{F53C04A3-EDB5-4813-A150-B779BBE1D5F7}" type="pres">
      <dgm:prSet presAssocID="{02E67AF9-15B7-4FAD-A232-37A2B6FCEA0A}" presName="parTransTwo" presStyleCnt="0"/>
      <dgm:spPr/>
    </dgm:pt>
    <dgm:pt modelId="{686BF13E-903D-4826-AEE7-369C8AA39779}" type="pres">
      <dgm:prSet presAssocID="{02E67AF9-15B7-4FAD-A232-37A2B6FCEA0A}" presName="horzTwo" presStyleCnt="0"/>
      <dgm:spPr/>
    </dgm:pt>
    <dgm:pt modelId="{4B2388A9-AE94-4CDE-B66D-467B51AD6096}" type="pres">
      <dgm:prSet presAssocID="{B7441467-CBAC-40FC-8DD1-6F9B2D255689}" presName="vertThree" presStyleCnt="0"/>
      <dgm:spPr/>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pt>
    <dgm:pt modelId="{29C73D51-E26F-448C-A406-24BD9DAA92DB}" type="pres">
      <dgm:prSet presAssocID="{B7441467-CBAC-40FC-8DD1-6F9B2D255689}" presName="parTransThree" presStyleCnt="0"/>
      <dgm:spPr/>
    </dgm:pt>
    <dgm:pt modelId="{66F35358-F657-40D7-B06B-04F95B6AE359}" type="pres">
      <dgm:prSet presAssocID="{B7441467-CBAC-40FC-8DD1-6F9B2D255689}" presName="horzThree" presStyleCnt="0"/>
      <dgm:spPr/>
    </dgm:pt>
    <dgm:pt modelId="{ACA63318-E77D-4C7D-BBE5-772955C45C39}" type="pres">
      <dgm:prSet presAssocID="{17AB18A0-8BD2-4CAF-8393-FEBB5BD19080}" presName="vertFour" presStyleCnt="0">
        <dgm:presLayoutVars>
          <dgm:chPref val="3"/>
        </dgm:presLayoutVars>
      </dgm:prSet>
      <dgm:spPr/>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pt>
    <dgm:pt modelId="{211657E2-FA39-4590-B167-E6047AE3530C}" type="pres">
      <dgm:prSet presAssocID="{17AB18A0-8BD2-4CAF-8393-FEBB5BD19080}" presName="parTransFour" presStyleCnt="0"/>
      <dgm:spPr/>
    </dgm:pt>
    <dgm:pt modelId="{BEABE802-8950-4E3C-9BDD-1AAF27D46D98}" type="pres">
      <dgm:prSet presAssocID="{17AB18A0-8BD2-4CAF-8393-FEBB5BD19080}" presName="horzFour" presStyleCnt="0"/>
      <dgm:spPr/>
    </dgm:pt>
    <dgm:pt modelId="{BBBEFCE9-890D-4148-B355-6AB93C8AA787}" type="pres">
      <dgm:prSet presAssocID="{F03C187D-0BF6-400E-AB40-12C06CD28BDC}" presName="vertFour" presStyleCnt="0">
        <dgm:presLayoutVars>
          <dgm:chPref val="3"/>
        </dgm:presLayoutVars>
      </dgm:prSet>
      <dgm:spPr/>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pt>
    <dgm:pt modelId="{790BA0A1-1987-4C0B-9A41-19BA174F37F3}" type="pres">
      <dgm:prSet presAssocID="{F03C187D-0BF6-400E-AB40-12C06CD28BDC}" presName="parTransFour" presStyleCnt="0"/>
      <dgm:spPr/>
    </dgm:pt>
    <dgm:pt modelId="{FF7CEE72-FC14-4699-9DA2-5DFBAD1ED7E8}" type="pres">
      <dgm:prSet presAssocID="{F03C187D-0BF6-400E-AB40-12C06CD28BDC}" presName="horzFour" presStyleCnt="0"/>
      <dgm:spPr/>
    </dgm:pt>
    <dgm:pt modelId="{C38796F7-D3E9-4F1A-B55D-2A4BFDEEC64F}" type="pres">
      <dgm:prSet presAssocID="{336D5455-1961-4646-A04A-3927D39B104A}" presName="vertFour" presStyleCnt="0">
        <dgm:presLayoutVars>
          <dgm:chPref val="3"/>
        </dgm:presLayoutVars>
      </dgm:prSet>
      <dgm:spPr/>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pt>
    <dgm:pt modelId="{896CFCD4-2613-442F-A808-49D6D4CCCB58}" type="pres">
      <dgm:prSet presAssocID="{336D5455-1961-4646-A04A-3927D39B104A}" presName="parTransFour" presStyleCnt="0"/>
      <dgm:spPr/>
    </dgm:pt>
    <dgm:pt modelId="{718C0092-A0A0-42B7-979F-FB3376CC4C78}" type="pres">
      <dgm:prSet presAssocID="{336D5455-1961-4646-A04A-3927D39B104A}" presName="horzFour" presStyleCnt="0"/>
      <dgm:spPr/>
    </dgm:pt>
    <dgm:pt modelId="{6284990F-042E-4B58-A8D6-9D7AAC9A7DD6}" type="pres">
      <dgm:prSet presAssocID="{EB496F5A-2280-41E6-B187-151A9666B238}" presName="vertFour" presStyleCnt="0">
        <dgm:presLayoutVars>
          <dgm:chPref val="3"/>
        </dgm:presLayoutVars>
      </dgm:prSet>
      <dgm:spPr/>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pt>
    <dgm:pt modelId="{353B57B3-A7E8-41E7-9BA7-341AEAC165D6}" type="pres">
      <dgm:prSet presAssocID="{EB496F5A-2280-41E6-B187-151A9666B238}" presName="parTransFour" presStyleCnt="0"/>
      <dgm:spPr/>
    </dgm:pt>
    <dgm:pt modelId="{C8C4C3D9-7CEE-4CD3-B26E-4E4A4F17D048}" type="pres">
      <dgm:prSet presAssocID="{EB496F5A-2280-41E6-B187-151A9666B238}" presName="horzFour" presStyleCnt="0"/>
      <dgm:spPr/>
    </dgm:pt>
    <dgm:pt modelId="{98A7550B-24B0-4B93-98D0-4E1D8371EBBF}" type="pres">
      <dgm:prSet presAssocID="{803A3C64-6FC9-428C-A3A6-C745A5BCFCC0}" presName="vertFour" presStyleCnt="0">
        <dgm:presLayoutVars>
          <dgm:chPref val="3"/>
        </dgm:presLayoutVars>
      </dgm:prSet>
      <dgm:spPr/>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pt>
    <dgm:pt modelId="{913AC80D-3BC9-4C87-82F3-8CB7D50B0206}" type="pres">
      <dgm:prSet presAssocID="{803A3C64-6FC9-428C-A3A6-C745A5BCFCC0}" presName="parTransFour" presStyleCnt="0"/>
      <dgm:spPr/>
    </dgm:pt>
    <dgm:pt modelId="{52E26866-9D60-401A-8E86-DDE32DFC90EC}" type="pres">
      <dgm:prSet presAssocID="{803A3C64-6FC9-428C-A3A6-C745A5BCFCC0}" presName="horzFour" presStyleCnt="0"/>
      <dgm:spPr/>
    </dgm:pt>
    <dgm:pt modelId="{EE62A7E0-7E48-460C-AACA-60B9D89832C6}" type="pres">
      <dgm:prSet presAssocID="{A7288D8B-1F22-4168-A8C7-82B49FA3FB09}" presName="vertFour" presStyleCnt="0">
        <dgm:presLayoutVars>
          <dgm:chPref val="3"/>
        </dgm:presLayoutVars>
      </dgm:prSet>
      <dgm:spPr/>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pt>
    <dgm:pt modelId="{3354B8F4-F159-4D45-B624-B946C61283B5}" type="pres">
      <dgm:prSet presAssocID="{A7288D8B-1F22-4168-A8C7-82B49FA3FB09}" presName="parTransFour" presStyleCnt="0"/>
      <dgm:spPr/>
    </dgm:pt>
    <dgm:pt modelId="{A5C8C8A3-33C3-4708-A4DB-0ED8BBF37AC0}" type="pres">
      <dgm:prSet presAssocID="{A7288D8B-1F22-4168-A8C7-82B49FA3FB09}" presName="horzFour" presStyleCnt="0"/>
      <dgm:spPr/>
    </dgm:pt>
    <dgm:pt modelId="{93A47919-41F5-4D65-AC75-FAFC250E76F7}" type="pres">
      <dgm:prSet presAssocID="{BD580258-D9D9-4F98-8981-46704AD99947}" presName="vertFour" presStyleCnt="0">
        <dgm:presLayoutVars>
          <dgm:chPref val="3"/>
        </dgm:presLayoutVars>
      </dgm:prSet>
      <dgm:spPr/>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pt>
    <dgm:pt modelId="{69376636-9D55-47AA-8C63-E750068B8D84}" type="pres">
      <dgm:prSet presAssocID="{BD580258-D9D9-4F98-8981-46704AD99947}" presName="horzFour" presStyleCnt="0"/>
      <dgm:spPr/>
    </dgm:pt>
  </dgm:ptLst>
  <dgm:cxnLst>
    <dgm:cxn modelId="{DFC69304-B129-4004-A000-FF0DF6BBDC0D}" srcId="{D64190F7-0035-4CFE-935D-C3065EA8399C}" destId="{02E67AF9-15B7-4FAD-A232-37A2B6FCEA0A}" srcOrd="0" destOrd="0" parTransId="{A957AFD5-82B8-47FB-A4AA-CDA6E5C54F2E}" sibTransId="{B60C31DA-1F3D-41C5-B7F4-62A3ABA23261}"/>
    <dgm:cxn modelId="{1F13D71A-1135-4F15-AE68-5F73794043FF}" type="presOf" srcId="{17AB18A0-8BD2-4CAF-8393-FEBB5BD19080}" destId="{5487B72B-0167-4028-9CAA-CAF2BA6EB88C}"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3194222A-38D4-4178-BCA4-C0FC75FAE36E}" type="presOf" srcId="{D64190F7-0035-4CFE-935D-C3065EA8399C}" destId="{892E94FA-5786-40A0-828A-24A4ECFD27A6}"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72257B6A-2439-477B-92E3-1C99D609C9DB}" type="presOf" srcId="{A7288D8B-1F22-4168-A8C7-82B49FA3FB09}" destId="{86FC7B62-0EEB-4150-962C-22CE5BDDE057}" srcOrd="0" destOrd="0" presId="urn:microsoft.com/office/officeart/2005/8/layout/hierarchy4"/>
    <dgm:cxn modelId="{9E809A6A-8816-47AB-98D6-C61D3C1191AC}" type="presOf" srcId="{02E67AF9-15B7-4FAD-A232-37A2B6FCEA0A}" destId="{DBA90FF1-EA7E-4127-97E5-48CB582032BF}" srcOrd="0" destOrd="0" presId="urn:microsoft.com/office/officeart/2005/8/layout/hierarchy4"/>
    <dgm:cxn modelId="{632C8E6D-414B-4E9B-926D-9A55DBF8D36C}" type="presOf" srcId="{F03C187D-0BF6-400E-AB40-12C06CD28BDC}" destId="{ED45C3A3-1738-4309-9633-5615C85199DA}" srcOrd="0" destOrd="0" presId="urn:microsoft.com/office/officeart/2005/8/layout/hierarchy4"/>
    <dgm:cxn modelId="{388AF258-624C-4D37-A99C-849D4AB7EF9E}" type="presOf" srcId="{336D5455-1961-4646-A04A-3927D39B104A}" destId="{A74E5900-6D26-4EF4-B675-8F22CDE21728}"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77D247E-D33F-4ECA-9787-78DD557E813A}" srcId="{17AB18A0-8BD2-4CAF-8393-FEBB5BD19080}" destId="{F03C187D-0BF6-400E-AB40-12C06CD28BDC}" srcOrd="0" destOrd="0" parTransId="{4376415F-2ECA-4696-B4A4-E41403DE6B46}" sibTransId="{6394E6D5-5528-4CBB-9CF5-64E84FD0793A}"/>
    <dgm:cxn modelId="{BCCADA8E-F980-4A09-BEFC-29A4D0B5870A}" type="presOf" srcId="{72BA7B57-2520-43A0-ABA2-FB9FB2639A1A}" destId="{F52A4AC8-C483-4826-958F-3B3A4020A896}"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1C9BEEA9-F405-465E-9526-2CE6CADAB555}" srcId="{336D5455-1961-4646-A04A-3927D39B104A}" destId="{EB496F5A-2280-41E6-B187-151A9666B238}" srcOrd="0" destOrd="0" parTransId="{45EA70F5-8E90-45D8-BFA1-C7202041208D}" sibTransId="{92BB282D-3DC8-4974-A2F6-C216870A27A6}"/>
    <dgm:cxn modelId="{F700C8AA-2322-4E0A-B81A-E2C51CC2EAAE}" type="presOf" srcId="{B7441467-CBAC-40FC-8DD1-6F9B2D255689}" destId="{DADE5B57-4AB6-4A24-ABC2-BA56FE81C675}"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0E22C7CE-D2BF-4EEA-8590-D2E8C0735854}" srcId="{A7288D8B-1F22-4168-A8C7-82B49FA3FB09}" destId="{BD580258-D9D9-4F98-8981-46704AD99947}" srcOrd="0" destOrd="0" parTransId="{8C22574E-E3E2-4DF9-8E2E-96506DD711A1}" sibTransId="{A89ED088-4A09-48FE-8005-43A194065BD6}"/>
    <dgm:cxn modelId="{FD9A4FEA-B75D-476A-B321-B78D472339BE}" type="presOf" srcId="{BD580258-D9D9-4F98-8981-46704AD99947}" destId="{CA2A2C20-067A-4889-9AD0-623B7CF1C515}" srcOrd="0" destOrd="0" presId="urn:microsoft.com/office/officeart/2005/8/layout/hierarchy4"/>
    <dgm:cxn modelId="{3755C4EB-FF9C-43BE-BDE6-06E5CEE25453}" type="presOf" srcId="{803A3C64-6FC9-428C-A3A6-C745A5BCFCC0}" destId="{2A24A2F7-C246-404A-8C89-0146F6E81600}" srcOrd="0" destOrd="0" presId="urn:microsoft.com/office/officeart/2005/8/layout/hierarchy4"/>
    <dgm:cxn modelId="{C7F862EC-16FD-44B9-B962-81A7520EB786}" type="presOf" srcId="{EB496F5A-2280-41E6-B187-151A9666B238}" destId="{4042A8EE-6E15-49D7-AD41-F10DE082B23A}"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13EAD896-2C88-442A-B881-27391ACA8CC3}" type="presParOf" srcId="{F52A4AC8-C483-4826-958F-3B3A4020A896}" destId="{EBA01C42-1A92-4827-A293-744531510867}" srcOrd="0" destOrd="0" presId="urn:microsoft.com/office/officeart/2005/8/layout/hierarchy4"/>
    <dgm:cxn modelId="{F4B747AB-91FF-4671-A293-9763D53EE7A8}" type="presParOf" srcId="{EBA01C42-1A92-4827-A293-744531510867}" destId="{892E94FA-5786-40A0-828A-24A4ECFD27A6}" srcOrd="0" destOrd="0" presId="urn:microsoft.com/office/officeart/2005/8/layout/hierarchy4"/>
    <dgm:cxn modelId="{F9461357-54C6-4D30-82DF-77815894262C}" type="presParOf" srcId="{EBA01C42-1A92-4827-A293-744531510867}" destId="{233DFB2C-8978-4464-802C-4F88E14483FD}" srcOrd="1" destOrd="0" presId="urn:microsoft.com/office/officeart/2005/8/layout/hierarchy4"/>
    <dgm:cxn modelId="{8B8EB7B8-3972-4234-A28B-97B854A18530}" type="presParOf" srcId="{EBA01C42-1A92-4827-A293-744531510867}" destId="{A8F3472B-BE44-499A-A06A-6B3CAF22CB8F}" srcOrd="2" destOrd="0" presId="urn:microsoft.com/office/officeart/2005/8/layout/hierarchy4"/>
    <dgm:cxn modelId="{0CBF8AFA-70D5-4319-BB54-68DCFCEC6D00}" type="presParOf" srcId="{A8F3472B-BE44-499A-A06A-6B3CAF22CB8F}" destId="{B47211B1-2E1F-4327-8465-2F9E02FCB454}" srcOrd="0" destOrd="0" presId="urn:microsoft.com/office/officeart/2005/8/layout/hierarchy4"/>
    <dgm:cxn modelId="{4003628C-29CF-43FD-8BCC-9E4B661A357B}" type="presParOf" srcId="{B47211B1-2E1F-4327-8465-2F9E02FCB454}" destId="{DBA90FF1-EA7E-4127-97E5-48CB582032BF}" srcOrd="0" destOrd="0" presId="urn:microsoft.com/office/officeart/2005/8/layout/hierarchy4"/>
    <dgm:cxn modelId="{F73188CD-540E-48CE-96C7-4FCF8CF7EB7F}" type="presParOf" srcId="{B47211B1-2E1F-4327-8465-2F9E02FCB454}" destId="{F53C04A3-EDB5-4813-A150-B779BBE1D5F7}" srcOrd="1" destOrd="0" presId="urn:microsoft.com/office/officeart/2005/8/layout/hierarchy4"/>
    <dgm:cxn modelId="{47ED6174-838D-4AF3-96A7-023C1E321B49}" type="presParOf" srcId="{B47211B1-2E1F-4327-8465-2F9E02FCB454}" destId="{686BF13E-903D-4826-AEE7-369C8AA39779}" srcOrd="2" destOrd="0" presId="urn:microsoft.com/office/officeart/2005/8/layout/hierarchy4"/>
    <dgm:cxn modelId="{FD7D7AA8-C538-4ACC-8393-00F816F9F5AB}" type="presParOf" srcId="{686BF13E-903D-4826-AEE7-369C8AA39779}" destId="{4B2388A9-AE94-4CDE-B66D-467B51AD6096}" srcOrd="0" destOrd="0" presId="urn:microsoft.com/office/officeart/2005/8/layout/hierarchy4"/>
    <dgm:cxn modelId="{573C7513-73B0-4778-8499-0A218EED7BE9}" type="presParOf" srcId="{4B2388A9-AE94-4CDE-B66D-467B51AD6096}" destId="{DADE5B57-4AB6-4A24-ABC2-BA56FE81C675}" srcOrd="0" destOrd="0" presId="urn:microsoft.com/office/officeart/2005/8/layout/hierarchy4"/>
    <dgm:cxn modelId="{CC1950AA-C075-4910-9452-6F61D6A4D004}" type="presParOf" srcId="{4B2388A9-AE94-4CDE-B66D-467B51AD6096}" destId="{29C73D51-E26F-448C-A406-24BD9DAA92DB}" srcOrd="1" destOrd="0" presId="urn:microsoft.com/office/officeart/2005/8/layout/hierarchy4"/>
    <dgm:cxn modelId="{1E41F17A-E3A2-4946-A745-01C37366CE6E}" type="presParOf" srcId="{4B2388A9-AE94-4CDE-B66D-467B51AD6096}" destId="{66F35358-F657-40D7-B06B-04F95B6AE359}" srcOrd="2" destOrd="0" presId="urn:microsoft.com/office/officeart/2005/8/layout/hierarchy4"/>
    <dgm:cxn modelId="{181EABA9-F733-4FA4-9DA1-6020EE30B900}" type="presParOf" srcId="{66F35358-F657-40D7-B06B-04F95B6AE359}" destId="{ACA63318-E77D-4C7D-BBE5-772955C45C39}" srcOrd="0" destOrd="0" presId="urn:microsoft.com/office/officeart/2005/8/layout/hierarchy4"/>
    <dgm:cxn modelId="{8117C102-AAA9-444C-AEDB-E9C7C805162A}" type="presParOf" srcId="{ACA63318-E77D-4C7D-BBE5-772955C45C39}" destId="{5487B72B-0167-4028-9CAA-CAF2BA6EB88C}" srcOrd="0" destOrd="0" presId="urn:microsoft.com/office/officeart/2005/8/layout/hierarchy4"/>
    <dgm:cxn modelId="{4EB289D0-BB35-4FC3-BAD0-7E592C4AC723}" type="presParOf" srcId="{ACA63318-E77D-4C7D-BBE5-772955C45C39}" destId="{211657E2-FA39-4590-B167-E6047AE3530C}" srcOrd="1" destOrd="0" presId="urn:microsoft.com/office/officeart/2005/8/layout/hierarchy4"/>
    <dgm:cxn modelId="{FD692F9F-8FCC-4602-890C-EF38BEDD2925}" type="presParOf" srcId="{ACA63318-E77D-4C7D-BBE5-772955C45C39}" destId="{BEABE802-8950-4E3C-9BDD-1AAF27D46D98}" srcOrd="2" destOrd="0" presId="urn:microsoft.com/office/officeart/2005/8/layout/hierarchy4"/>
    <dgm:cxn modelId="{3BD9362E-0AD3-4302-9D20-D5076D0C620F}" type="presParOf" srcId="{BEABE802-8950-4E3C-9BDD-1AAF27D46D98}" destId="{BBBEFCE9-890D-4148-B355-6AB93C8AA787}" srcOrd="0" destOrd="0" presId="urn:microsoft.com/office/officeart/2005/8/layout/hierarchy4"/>
    <dgm:cxn modelId="{B2643AB7-177D-432D-AF2F-9ED70CAA8874}" type="presParOf" srcId="{BBBEFCE9-890D-4148-B355-6AB93C8AA787}" destId="{ED45C3A3-1738-4309-9633-5615C85199DA}" srcOrd="0" destOrd="0" presId="urn:microsoft.com/office/officeart/2005/8/layout/hierarchy4"/>
    <dgm:cxn modelId="{47510439-8AAE-43DC-8F09-4BF3A92451F6}" type="presParOf" srcId="{BBBEFCE9-890D-4148-B355-6AB93C8AA787}" destId="{790BA0A1-1987-4C0B-9A41-19BA174F37F3}" srcOrd="1" destOrd="0" presId="urn:microsoft.com/office/officeart/2005/8/layout/hierarchy4"/>
    <dgm:cxn modelId="{643074DA-5C60-4223-BDE0-7953B35C3DB0}" type="presParOf" srcId="{BBBEFCE9-890D-4148-B355-6AB93C8AA787}" destId="{FF7CEE72-FC14-4699-9DA2-5DFBAD1ED7E8}" srcOrd="2" destOrd="0" presId="urn:microsoft.com/office/officeart/2005/8/layout/hierarchy4"/>
    <dgm:cxn modelId="{5594B72E-4685-4016-B3D0-CDE186A69274}" type="presParOf" srcId="{FF7CEE72-FC14-4699-9DA2-5DFBAD1ED7E8}" destId="{C38796F7-D3E9-4F1A-B55D-2A4BFDEEC64F}" srcOrd="0" destOrd="0" presId="urn:microsoft.com/office/officeart/2005/8/layout/hierarchy4"/>
    <dgm:cxn modelId="{AD3C67F7-44AC-4A3E-93B1-FA57B730B44F}" type="presParOf" srcId="{C38796F7-D3E9-4F1A-B55D-2A4BFDEEC64F}" destId="{A74E5900-6D26-4EF4-B675-8F22CDE21728}" srcOrd="0" destOrd="0" presId="urn:microsoft.com/office/officeart/2005/8/layout/hierarchy4"/>
    <dgm:cxn modelId="{EE13144E-A3F5-4E85-8329-5FD778243520}" type="presParOf" srcId="{C38796F7-D3E9-4F1A-B55D-2A4BFDEEC64F}" destId="{896CFCD4-2613-442F-A808-49D6D4CCCB58}" srcOrd="1" destOrd="0" presId="urn:microsoft.com/office/officeart/2005/8/layout/hierarchy4"/>
    <dgm:cxn modelId="{18395CE7-7001-44F0-A093-43CA9CFF95E9}" type="presParOf" srcId="{C38796F7-D3E9-4F1A-B55D-2A4BFDEEC64F}" destId="{718C0092-A0A0-42B7-979F-FB3376CC4C78}" srcOrd="2" destOrd="0" presId="urn:microsoft.com/office/officeart/2005/8/layout/hierarchy4"/>
    <dgm:cxn modelId="{B5EFAF5B-7D22-4681-94D0-F6EBAFD4CDC0}" type="presParOf" srcId="{718C0092-A0A0-42B7-979F-FB3376CC4C78}" destId="{6284990F-042E-4B58-A8D6-9D7AAC9A7DD6}" srcOrd="0" destOrd="0" presId="urn:microsoft.com/office/officeart/2005/8/layout/hierarchy4"/>
    <dgm:cxn modelId="{80FE54C9-3BAA-4EA8-871D-58C2C12FCDAF}" type="presParOf" srcId="{6284990F-042E-4B58-A8D6-9D7AAC9A7DD6}" destId="{4042A8EE-6E15-49D7-AD41-F10DE082B23A}" srcOrd="0" destOrd="0" presId="urn:microsoft.com/office/officeart/2005/8/layout/hierarchy4"/>
    <dgm:cxn modelId="{AB0371D2-FAAE-4B0C-8C4D-21E1D38AE162}" type="presParOf" srcId="{6284990F-042E-4B58-A8D6-9D7AAC9A7DD6}" destId="{353B57B3-A7E8-41E7-9BA7-341AEAC165D6}" srcOrd="1" destOrd="0" presId="urn:microsoft.com/office/officeart/2005/8/layout/hierarchy4"/>
    <dgm:cxn modelId="{BF2395E5-A1B3-411C-BF4A-48EF2843FAFE}" type="presParOf" srcId="{6284990F-042E-4B58-A8D6-9D7AAC9A7DD6}" destId="{C8C4C3D9-7CEE-4CD3-B26E-4E4A4F17D048}" srcOrd="2" destOrd="0" presId="urn:microsoft.com/office/officeart/2005/8/layout/hierarchy4"/>
    <dgm:cxn modelId="{3DEF82A7-76D9-44DF-9A65-9A5CF22BEBBB}" type="presParOf" srcId="{C8C4C3D9-7CEE-4CD3-B26E-4E4A4F17D048}" destId="{98A7550B-24B0-4B93-98D0-4E1D8371EBBF}" srcOrd="0" destOrd="0" presId="urn:microsoft.com/office/officeart/2005/8/layout/hierarchy4"/>
    <dgm:cxn modelId="{78631E6E-BAB3-4627-A2D2-1549A871763E}" type="presParOf" srcId="{98A7550B-24B0-4B93-98D0-4E1D8371EBBF}" destId="{2A24A2F7-C246-404A-8C89-0146F6E81600}" srcOrd="0" destOrd="0" presId="urn:microsoft.com/office/officeart/2005/8/layout/hierarchy4"/>
    <dgm:cxn modelId="{4BFFB8DC-46A3-4E08-B176-8A930953DFF8}" type="presParOf" srcId="{98A7550B-24B0-4B93-98D0-4E1D8371EBBF}" destId="{913AC80D-3BC9-4C87-82F3-8CB7D50B0206}" srcOrd="1" destOrd="0" presId="urn:microsoft.com/office/officeart/2005/8/layout/hierarchy4"/>
    <dgm:cxn modelId="{2ECCF91B-4AAC-497F-9E5E-46E6AFDF5613}" type="presParOf" srcId="{98A7550B-24B0-4B93-98D0-4E1D8371EBBF}" destId="{52E26866-9D60-401A-8E86-DDE32DFC90EC}" srcOrd="2" destOrd="0" presId="urn:microsoft.com/office/officeart/2005/8/layout/hierarchy4"/>
    <dgm:cxn modelId="{2B754918-7FF4-4AE2-A329-39EE64DA710D}" type="presParOf" srcId="{52E26866-9D60-401A-8E86-DDE32DFC90EC}" destId="{EE62A7E0-7E48-460C-AACA-60B9D89832C6}" srcOrd="0" destOrd="0" presId="urn:microsoft.com/office/officeart/2005/8/layout/hierarchy4"/>
    <dgm:cxn modelId="{0F4BA72B-0D12-42DE-9892-31A9D16063BA}" type="presParOf" srcId="{EE62A7E0-7E48-460C-AACA-60B9D89832C6}" destId="{86FC7B62-0EEB-4150-962C-22CE5BDDE057}" srcOrd="0" destOrd="0" presId="urn:microsoft.com/office/officeart/2005/8/layout/hierarchy4"/>
    <dgm:cxn modelId="{8BEECF52-6EF2-40E4-955E-EAB927F784C4}" type="presParOf" srcId="{EE62A7E0-7E48-460C-AACA-60B9D89832C6}" destId="{3354B8F4-F159-4D45-B624-B946C61283B5}" srcOrd="1" destOrd="0" presId="urn:microsoft.com/office/officeart/2005/8/layout/hierarchy4"/>
    <dgm:cxn modelId="{F744C417-9DC6-42B1-BDF5-237BAED02B58}" type="presParOf" srcId="{EE62A7E0-7E48-460C-AACA-60B9D89832C6}" destId="{A5C8C8A3-33C3-4708-A4DB-0ED8BBF37AC0}" srcOrd="2" destOrd="0" presId="urn:microsoft.com/office/officeart/2005/8/layout/hierarchy4"/>
    <dgm:cxn modelId="{FFD0ED33-6851-446F-BD08-C2CFB0CF7F2C}" type="presParOf" srcId="{A5C8C8A3-33C3-4708-A4DB-0ED8BBF37AC0}" destId="{93A47919-41F5-4D65-AC75-FAFC250E76F7}" srcOrd="0" destOrd="0" presId="urn:microsoft.com/office/officeart/2005/8/layout/hierarchy4"/>
    <dgm:cxn modelId="{2F6FD2A2-DD84-4031-A601-690BB9F0BB20}" type="presParOf" srcId="{93A47919-41F5-4D65-AC75-FAFC250E76F7}" destId="{CA2A2C20-067A-4889-9AD0-623B7CF1C515}" srcOrd="0" destOrd="0" presId="urn:microsoft.com/office/officeart/2005/8/layout/hierarchy4"/>
    <dgm:cxn modelId="{F71A33BF-99A5-4B1D-9941-7E664C1E35CC}"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Prin acest proiect, solicitantul își propune să-și diversifice activitatea din mediul rural (activități de tăiere și rindeluire lemn, producție agregate balastieră, lucrări de construcții) și în activități de prestări servicii în domeniul reparațiilor de autovehicule (inclusiv camioane) prin construirea unui imobil - hală, care va adăposti un service auto pentru autoturismele și autoutilitarele SC TEHNO FOREST SRL, precum și ai altor clienți.</a:t>
          </a: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Creșterea numărului de microîntreprinderi care își diversifică activitatea.</a:t>
          </a: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Accesarea fondurilor prin GAL SIRET-MOLDOVA a fost foarte facilă.</a:t>
          </a: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lgn="just"/>
          <a:r>
            <a:rPr lang="ro-RO" sz="1000" b="1" cap="all" baseline="0">
              <a:solidFill>
                <a:sysClr val="windowText" lastClr="000000"/>
              </a:solidFill>
              <a:latin typeface="Calibri" panose="020F0502020204030204"/>
              <a:ea typeface="+mn-ea"/>
              <a:cs typeface="+mn-cs"/>
            </a:rPr>
            <a:t>CONSTRUIRE SERVICE AUTO</a:t>
          </a: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F516896B-EA71-4167-B552-4FC86E1716AA}">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Scopul principal al solicitantului de a-și diversifica activitatea în mediul rural a fost îndeplinit prin construirea unui imobil - hală, care va adăposti un service auto (racordat la toate utilitățile necesare) și prin achiziția dotărilor specifice ce vor fi utilizate pentru buna desfășurare a activității.</a:t>
          </a:r>
        </a:p>
      </dgm:t>
    </dgm:pt>
    <dgm:pt modelId="{FF713AAA-C2C4-45F3-9F78-60E62638A139}" type="parTrans" cxnId="{43F9B3B7-5332-456E-9F44-C11CDBCC0D40}">
      <dgm:prSet/>
      <dgm:spPr/>
      <dgm:t>
        <a:bodyPr/>
        <a:lstStyle/>
        <a:p>
          <a:endParaRPr lang="en-US"/>
        </a:p>
      </dgm:t>
    </dgm:pt>
    <dgm:pt modelId="{EE6C64CA-61B2-4D59-8CB8-95FB02A410D1}" type="sibTrans" cxnId="{43F9B3B7-5332-456E-9F44-C11CDBCC0D40}">
      <dgm:prSet/>
      <dgm:spPr/>
      <dgm:t>
        <a:bodyPr/>
        <a:lstStyle/>
        <a:p>
          <a:endParaRPr lang="en-US"/>
        </a:p>
      </dgm:t>
    </dgm:pt>
    <dgm:pt modelId="{F0B1759D-2CC8-4A33-A310-4EBB2C29672A}">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Realizarea investiției aduce cu sine un impact semnificativ asupra dezvoltării comunei Lespezi, prin îmbunătățirea serviciilor esențiale pentru populația locală, contribuind astfel în mod direct la </a:t>
          </a:r>
          <a:r>
            <a:rPr lang="ro-RO" sz="1000" b="1" i="0">
              <a:solidFill>
                <a:sysClr val="windowText" lastClr="000000"/>
              </a:solidFill>
              <a:latin typeface="Calibri" panose="020F0502020204030204"/>
              <a:ea typeface="+mn-ea"/>
              <a:cs typeface="+mn-cs"/>
            </a:rPr>
            <a:t>îmbunătățirea infrastructurii economice și sociale (</a:t>
          </a:r>
          <a:r>
            <a:rPr lang="ro-RO" sz="1000" b="1">
              <a:solidFill>
                <a:sysClr val="windowText" lastClr="000000"/>
              </a:solidFill>
              <a:latin typeface="Calibri" panose="020F0502020204030204"/>
              <a:ea typeface="+mn-ea"/>
              <a:cs typeface="+mn-cs"/>
            </a:rPr>
            <a:t>creșterea nivelului calității vieții a locuitorilor prin revigorarea sectorului, dezvoltarea pieței locurilor de muncă, stimularea interesului investitorilor, îmbunătățirea imaginii zonei)</a:t>
          </a:r>
          <a:endParaRPr lang="ro-RO" sz="1000" b="1" i="0">
            <a:solidFill>
              <a:sysClr val="windowText" lastClr="000000"/>
            </a:solidFill>
            <a:latin typeface="Calibri" panose="020F0502020204030204"/>
            <a:ea typeface="+mn-ea"/>
            <a:cs typeface="+mn-cs"/>
          </a:endParaRPr>
        </a:p>
      </dgm:t>
    </dgm:pt>
    <dgm:pt modelId="{3336B4C0-5C0D-44BE-A706-EA04C13DF65C}" type="parTrans" cxnId="{4B39DA16-D519-4389-8D6B-8D10EECF3795}">
      <dgm:prSet/>
      <dgm:spPr/>
      <dgm:t>
        <a:bodyPr/>
        <a:lstStyle/>
        <a:p>
          <a:endParaRPr lang="en-US"/>
        </a:p>
      </dgm:t>
    </dgm:pt>
    <dgm:pt modelId="{1F1BB4A1-917D-423D-B1B4-E9D1F5B36C79}" type="sibTrans" cxnId="{4B39DA16-D519-4389-8D6B-8D10EECF3795}">
      <dgm:prSet/>
      <dgm:spPr/>
      <dgm:t>
        <a:bodyPr/>
        <a:lstStyle/>
        <a:p>
          <a:endParaRPr lang="en-US"/>
        </a:p>
      </dgm:t>
    </dgm:pt>
    <dgm:pt modelId="{29D7A25B-5FC2-4C76-8D85-76BE0A9BD5CC}">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Obținerea unei dezvoltări teritoriale echilibrate a economiilor și comunităților rurale, inclusiv crearea și menținerea de locuri de muncă.</a:t>
          </a:r>
        </a:p>
      </dgm:t>
    </dgm:pt>
    <dgm:pt modelId="{D74E9180-78F9-47BA-B03F-8E7D23500A25}" type="parTrans" cxnId="{666CCEDF-F145-40C5-BE27-B234C1D41923}">
      <dgm:prSet/>
      <dgm:spPr/>
      <dgm:t>
        <a:bodyPr/>
        <a:lstStyle/>
        <a:p>
          <a:endParaRPr lang="en-US"/>
        </a:p>
      </dgm:t>
    </dgm:pt>
    <dgm:pt modelId="{D32AF075-20C2-4C23-B8AB-4294CEEDF353}" type="sibTrans" cxnId="{666CCEDF-F145-40C5-BE27-B234C1D41923}">
      <dgm:prSet/>
      <dgm:spPr/>
      <dgm:t>
        <a:bodyPr/>
        <a:lstStyle/>
        <a:p>
          <a:endParaRPr lang="en-US"/>
        </a:p>
      </dgm:t>
    </dgm:pt>
    <dgm:pt modelId="{7F90ABB2-1364-40BF-9D27-F6DA7B25F557}">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Numărul de salariați ai societății SC TEHNO FOREST SRL a crescut cu 2 angajați după implementarea investiției: un mecanic auto și un mecanic utilaje.</a:t>
          </a:r>
        </a:p>
      </dgm:t>
    </dgm:pt>
    <dgm:pt modelId="{76DACDD5-8A15-4FB1-A9F3-E3731374C349}" type="parTrans" cxnId="{A2764BC7-1BDD-4E4C-8F7D-C7FB4FAAB165}">
      <dgm:prSet/>
      <dgm:spPr/>
      <dgm:t>
        <a:bodyPr/>
        <a:lstStyle/>
        <a:p>
          <a:endParaRPr lang="en-US"/>
        </a:p>
      </dgm:t>
    </dgm:pt>
    <dgm:pt modelId="{12EC054C-38FD-4413-B82D-47F4A95DDE65}" type="sibTrans" cxnId="{A2764BC7-1BDD-4E4C-8F7D-C7FB4FAAB165}">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19374">
        <dgm:presLayoutVars>
          <dgm:chMax val="1"/>
          <dgm:bulletEnabled val="1"/>
        </dgm:presLayoutVars>
      </dgm:prSet>
      <dgm:spPr>
        <a:prstGeom prst="roundRect">
          <a:avLst/>
        </a:prstGeom>
      </dgm:spPr>
    </dgm:pt>
    <dgm:pt modelId="{96EF0AF3-C7D2-41DE-B3AE-B5F9DD7DB504}" type="pres">
      <dgm:prSet presAssocID="{59D22FCD-EAF8-48AC-A845-24F88318AD29}" presName="descendantText" presStyleLbl="alignAccFollowNode1" presStyleIdx="0" presStyleCnt="5" custScaleX="135848" custScaleY="19288" custLinFactNeighborX="38" custLinFactNeighborY="-1039">
        <dgm:presLayoutVars>
          <dgm:bulletEnabled val="1"/>
        </dgm:presLayoutVars>
      </dgm:prSet>
      <dgm:spPr>
        <a:prstGeom prst="round2SameRect">
          <a:avLst/>
        </a:prstGeom>
      </dgm:spPr>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pt>
    <dgm:pt modelId="{676F0F9C-38DE-429C-852F-FD5801F46D45}" type="pres">
      <dgm:prSet presAssocID="{3EAACDE0-BF98-43B8-86BB-296113FD9FCE}" presName="parentText" presStyleLbl="node1" presStyleIdx="1" presStyleCnt="5" custScaleX="70540" custScaleY="95121" custLinFactNeighborX="-15" custLinFactNeighborY="-3218">
        <dgm:presLayoutVars>
          <dgm:chMax val="1"/>
          <dgm:bulletEnabled val="1"/>
        </dgm:presLayoutVars>
      </dgm:prSet>
      <dgm:spPr>
        <a:prstGeom prst="roundRect">
          <a:avLst/>
        </a:prstGeom>
      </dgm:spPr>
    </dgm:pt>
    <dgm:pt modelId="{67D01082-9332-47DF-8279-5861B99B6E4E}" type="pres">
      <dgm:prSet presAssocID="{3EAACDE0-BF98-43B8-86BB-296113FD9FCE}" presName="descendantText" presStyleLbl="alignAccFollowNode1" presStyleIdx="1" presStyleCnt="5" custScaleX="153978" custScaleY="118457" custLinFactNeighborX="58" custLinFactNeighborY="-2229">
        <dgm:presLayoutVars>
          <dgm:bulletEnabled val="1"/>
        </dgm:presLayoutVars>
      </dgm:prSet>
      <dgm:spPr>
        <a:prstGeom prst="rect">
          <a:avLst/>
        </a:prstGeom>
      </dgm:spPr>
    </dgm:pt>
    <dgm:pt modelId="{4DB8D4D2-8209-434A-997A-31F4D3399CA6}" type="pres">
      <dgm:prSet presAssocID="{866F1F7A-E135-4317-B3E8-99C905FF3805}" presName="sp" presStyleCnt="0"/>
      <dgm:spPr/>
    </dgm:pt>
    <dgm:pt modelId="{A0553061-07AE-47B2-8077-D3D61F6ED5A2}" type="pres">
      <dgm:prSet presAssocID="{384D8344-1B09-457C-8C5C-C9E67DE7BEAA}" presName="linNode" presStyleCnt="0"/>
      <dgm:spPr/>
    </dgm:pt>
    <dgm:pt modelId="{63568D48-0DAA-436B-A039-D707DEB774A9}" type="pres">
      <dgm:prSet presAssocID="{384D8344-1B09-457C-8C5C-C9E67DE7BEAA}" presName="parentText" presStyleLbl="node1" presStyleIdx="2" presStyleCnt="5" custScaleX="113460" custScaleY="70751" custLinFactNeighborX="-24" custLinFactNeighborY="-2999">
        <dgm:presLayoutVars>
          <dgm:chMax val="1"/>
          <dgm:bulletEnabled val="1"/>
        </dgm:presLayoutVars>
      </dgm:prSet>
      <dgm:spPr>
        <a:prstGeom prst="roundRect">
          <a:avLst/>
        </a:prstGeom>
      </dgm:spPr>
    </dgm:pt>
    <dgm:pt modelId="{23447CCD-1B81-4231-9550-72B81D2CD4B5}" type="pres">
      <dgm:prSet presAssocID="{384D8344-1B09-457C-8C5C-C9E67DE7BEAA}" presName="descendantText" presStyleLbl="alignAccFollowNode1" presStyleIdx="2" presStyleCnt="5" custScaleX="247414" custScaleY="83975" custLinFactNeighborX="43" custLinFactNeighborY="-5734">
        <dgm:presLayoutVars>
          <dgm:bulletEnabled val="1"/>
        </dgm:presLayoutVars>
      </dgm:prSet>
      <dgm:spPr>
        <a:prstGeom prst="round2SameRect">
          <a:avLst/>
        </a:prstGeom>
      </dgm:spPr>
    </dgm:pt>
    <dgm:pt modelId="{35165C00-86C8-4944-B584-0127B84E9F9E}" type="pres">
      <dgm:prSet presAssocID="{64FB0DEE-BA76-4D19-BAA9-F4491F1744C5}" presName="sp" presStyleCnt="0"/>
      <dgm:spPr/>
    </dgm:pt>
    <dgm:pt modelId="{6AC748B9-B860-47A0-AA4C-B568C79F2F20}" type="pres">
      <dgm:prSet presAssocID="{353E89F5-90FD-43B1-923C-F7A614CF3C22}" presName="linNode" presStyleCnt="0"/>
      <dgm:spPr/>
    </dgm:pt>
    <dgm:pt modelId="{A3D7207D-56C5-4FFB-88D0-51628AD11EE3}" type="pres">
      <dgm:prSet presAssocID="{353E89F5-90FD-43B1-923C-F7A614CF3C22}" presName="parentText" presStyleLbl="node1" presStyleIdx="3" presStyleCnt="5" custScaleX="73311" custScaleY="224872" custLinFactNeighborX="-16" custLinFactNeighborY="-5575">
        <dgm:presLayoutVars>
          <dgm:chMax val="1"/>
          <dgm:bulletEnabled val="1"/>
        </dgm:presLayoutVars>
      </dgm:prSet>
      <dgm:spPr>
        <a:prstGeom prst="roundRect">
          <a:avLst/>
        </a:prstGeom>
      </dgm:spPr>
    </dgm:pt>
    <dgm:pt modelId="{28FB0171-7E9F-4A24-A49B-3968FB810212}" type="pres">
      <dgm:prSet presAssocID="{353E89F5-90FD-43B1-923C-F7A614CF3C22}" presName="descendantText" presStyleLbl="alignAccFollowNode1" presStyleIdx="3" presStyleCnt="5" custScaleX="160909" custScaleY="277755" custLinFactNeighborX="202" custLinFactNeighborY="-7469">
        <dgm:presLayoutVars>
          <dgm:bulletEnabled val="1"/>
        </dgm:presLayoutVars>
      </dgm:prSet>
      <dgm:spPr>
        <a:prstGeom prst="round2SameRect">
          <a:avLst/>
        </a:prstGeom>
      </dgm:spPr>
    </dgm:pt>
    <dgm:pt modelId="{060746E6-A6E5-4A18-B6EF-B0FBDBD2443B}" type="pres">
      <dgm:prSet presAssocID="{1F04E9A6-7FE5-4D5D-8FF6-4D210B9F5E4C}" presName="sp" presStyleCnt="0"/>
      <dgm:spPr/>
    </dgm:pt>
    <dgm:pt modelId="{C62AA387-7049-4CEC-96B5-8866FF8D069F}" type="pres">
      <dgm:prSet presAssocID="{9740E7FE-3F67-4F38-8B44-B711567217BD}" presName="linNode" presStyleCnt="0"/>
      <dgm:spPr/>
    </dgm:pt>
    <dgm:pt modelId="{B39F83D9-F0B1-4873-A1B7-4B02D7C06550}" type="pres">
      <dgm:prSet presAssocID="{9740E7FE-3F67-4F38-8B44-B711567217BD}" presName="parentText" presStyleLbl="node1" presStyleIdx="4" presStyleCnt="5" custScaleX="55942" custScaleY="43764" custLinFactNeighborX="-12" custLinFactNeighborY="-7361">
        <dgm:presLayoutVars>
          <dgm:chMax val="1"/>
          <dgm:bulletEnabled val="1"/>
        </dgm:presLayoutVars>
      </dgm:prSet>
      <dgm:spPr>
        <a:prstGeom prst="roundRect">
          <a:avLst/>
        </a:prstGeom>
      </dgm:spPr>
    </dgm:pt>
    <dgm:pt modelId="{6F97E8EC-0945-4C57-9BB0-ED664CA17D3D}" type="pres">
      <dgm:prSet presAssocID="{9740E7FE-3F67-4F38-8B44-B711567217BD}" presName="descendantText" presStyleLbl="alignAccFollowNode1" presStyleIdx="4" presStyleCnt="5" custScaleX="123422" custScaleY="49536" custLinFactNeighborX="2397" custLinFactNeighborY="-9219">
        <dgm:presLayoutVars>
          <dgm:bulletEnabled val="1"/>
        </dgm:presLayoutVars>
      </dgm:prSet>
      <dgm:spPr>
        <a:prstGeom prst="round2SameRect">
          <a:avLst/>
        </a:prstGeom>
      </dgm:spPr>
    </dgm:pt>
  </dgm:ptLst>
  <dgm:cxnLst>
    <dgm:cxn modelId="{94B7B311-9972-4FDA-93C3-1C33BFB6312F}" srcId="{9740E7FE-3F67-4F38-8B44-B711567217BD}" destId="{096AC851-BD59-4B91-969A-0554B655F041}" srcOrd="0" destOrd="0" parTransId="{4C637BB7-C212-4278-BC85-48DAB1C90F2C}" sibTransId="{43B90DAE-27AA-43CA-AFA5-5ADC863B9F0B}"/>
    <dgm:cxn modelId="{4B39DA16-D519-4389-8D6B-8D10EECF3795}" srcId="{353E89F5-90FD-43B1-923C-F7A614CF3C22}" destId="{F0B1759D-2CC8-4A33-A310-4EBB2C29672A}" srcOrd="1" destOrd="0" parTransId="{3336B4C0-5C0D-44BE-A706-EA04C13DF65C}" sibTransId="{1F1BB4A1-917D-423D-B1B4-E9D1F5B36C79}"/>
    <dgm:cxn modelId="{13781B17-D60F-4377-ABB8-26465D8DE1CF}" type="presOf" srcId="{4B8CBE24-CF75-41D7-8600-676A863FF6A7}" destId="{23447CCD-1B81-4231-9550-72B81D2CD4B5}" srcOrd="0" destOrd="0" presId="urn:microsoft.com/office/officeart/2005/8/layout/vList5"/>
    <dgm:cxn modelId="{05C3A219-EE01-4F94-BC04-1B2D4CB4074A}" type="presOf" srcId="{353E89F5-90FD-43B1-923C-F7A614CF3C22}" destId="{A3D7207D-56C5-4FFB-88D0-51628AD11EE3}" srcOrd="0" destOrd="0"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ED2F6934-3144-4D14-BAE1-1B8E6B4AE0C1}" type="presOf" srcId="{73448E4E-8B9F-454F-94CC-5446AC1C272A}" destId="{96EF0AF3-C7D2-41DE-B3AE-B5F9DD7DB504}" srcOrd="0" destOrd="0" presId="urn:microsoft.com/office/officeart/2005/8/layout/vList5"/>
    <dgm:cxn modelId="{04E7F834-FB27-4A3F-886B-DE8CF743FB8A}" type="presOf" srcId="{096AC851-BD59-4B91-969A-0554B655F041}" destId="{6F97E8EC-0945-4C57-9BB0-ED664CA17D3D}"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8B677460-9F0B-4265-9F33-17C63D1492C5}" type="presOf" srcId="{9740E7FE-3F67-4F38-8B44-B711567217BD}" destId="{B39F83D9-F0B1-4873-A1B7-4B02D7C06550}" srcOrd="0" destOrd="0" presId="urn:microsoft.com/office/officeart/2005/8/layout/vList5"/>
    <dgm:cxn modelId="{BE629544-9AF0-41E2-A801-AFF1950196C5}" type="presOf" srcId="{7F90ABB2-1364-40BF-9D27-F6DA7B25F557}" destId="{28FB0171-7E9F-4A24-A49B-3968FB810212}" srcOrd="0" destOrd="2" presId="urn:microsoft.com/office/officeart/2005/8/layout/vList5"/>
    <dgm:cxn modelId="{6F81D264-C5CC-47A6-A37F-B6C82D1017EF}" type="presOf" srcId="{59D22FCD-EAF8-48AC-A845-24F88318AD29}" destId="{6EC5E805-08FA-4895-8CA4-08082562C7BD}" srcOrd="0" destOrd="0" presId="urn:microsoft.com/office/officeart/2005/8/layout/vList5"/>
    <dgm:cxn modelId="{60605D66-4D56-4FB8-8DA3-5BE1B18BB4C7}" type="presOf" srcId="{384D8344-1B09-457C-8C5C-C9E67DE7BEAA}" destId="{63568D48-0DAA-436B-A039-D707DEB774A9}"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5CD57B74-BD73-416A-B3B1-6765024C2BC3}" type="presOf" srcId="{FDADB1E8-E118-4093-AA16-8A7F001F8678}" destId="{6159209A-6773-4067-BD3B-B28AB2456A9F}"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68D14A58-BA85-42D4-B43A-F9AD426C42F9}" type="presOf" srcId="{29D7A25B-5FC2-4C76-8D85-76BE0A9BD5CC}" destId="{23447CCD-1B81-4231-9550-72B81D2CD4B5}" srcOrd="0" destOrd="1" presId="urn:microsoft.com/office/officeart/2005/8/layout/vList5"/>
    <dgm:cxn modelId="{A59BAB87-156D-482F-B281-6EE47F27CD18}" type="presOf" srcId="{1895B3BD-8679-4CBF-A242-CE933B3D94C3}" destId="{67D01082-9332-47DF-8279-5861B99B6E4E}"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0A85179C-7166-4834-83C2-CB53B2239571}" srcId="{FDADB1E8-E118-4093-AA16-8A7F001F8678}" destId="{384D8344-1B09-457C-8C5C-C9E67DE7BEAA}" srcOrd="2" destOrd="0" parTransId="{A9F52389-046D-48F5-B034-E81A7A18849D}" sibTransId="{64FB0DEE-BA76-4D19-BAA9-F4491F1744C5}"/>
    <dgm:cxn modelId="{B9BFCDA9-01D3-43F3-AE3E-DDEC6014F67F}" type="presOf" srcId="{F516896B-EA71-4167-B552-4FC86E1716AA}" destId="{28FB0171-7E9F-4A24-A49B-3968FB810212}" srcOrd="0" destOrd="0" presId="urn:microsoft.com/office/officeart/2005/8/layout/vList5"/>
    <dgm:cxn modelId="{4C9215AE-6580-4AD3-999C-CDE172EC7E77}" srcId="{FDADB1E8-E118-4093-AA16-8A7F001F8678}" destId="{9740E7FE-3F67-4F38-8B44-B711567217BD}" srcOrd="4" destOrd="0" parTransId="{BB282E53-ECE6-43B8-BEB0-15D29F6D25E3}" sibTransId="{400FAA67-7777-42DA-BDE5-8B0EB551D07C}"/>
    <dgm:cxn modelId="{43F9B3B7-5332-456E-9F44-C11CDBCC0D40}" srcId="{353E89F5-90FD-43B1-923C-F7A614CF3C22}" destId="{F516896B-EA71-4167-B552-4FC86E1716AA}" srcOrd="0" destOrd="0" parTransId="{FF713AAA-C2C4-45F3-9F78-60E62638A139}" sibTransId="{EE6C64CA-61B2-4D59-8CB8-95FB02A410D1}"/>
    <dgm:cxn modelId="{A2764BC7-1BDD-4E4C-8F7D-C7FB4FAAB165}" srcId="{353E89F5-90FD-43B1-923C-F7A614CF3C22}" destId="{7F90ABB2-1364-40BF-9D27-F6DA7B25F557}" srcOrd="2" destOrd="0" parTransId="{76DACDD5-8A15-4FB1-A9F3-E3731374C349}" sibTransId="{12EC054C-38FD-4413-B82D-47F4A95DDE65}"/>
    <dgm:cxn modelId="{46EE74DC-E5DE-4594-A143-7361BF2538D1}" type="presOf" srcId="{3EAACDE0-BF98-43B8-86BB-296113FD9FCE}" destId="{676F0F9C-38DE-429C-852F-FD5801F46D45}" srcOrd="0" destOrd="0" presId="urn:microsoft.com/office/officeart/2005/8/layout/vList5"/>
    <dgm:cxn modelId="{666CCEDF-F145-40C5-BE27-B234C1D41923}" srcId="{384D8344-1B09-457C-8C5C-C9E67DE7BEAA}" destId="{29D7A25B-5FC2-4C76-8D85-76BE0A9BD5CC}" srcOrd="1" destOrd="0" parTransId="{D74E9180-78F9-47BA-B03F-8E7D23500A25}" sibTransId="{D32AF075-20C2-4C23-B8AB-4294CEEDF353}"/>
    <dgm:cxn modelId="{CDFE7BF0-71E1-4496-B46C-C00DF18CB350}" type="presOf" srcId="{F0B1759D-2CC8-4A33-A310-4EBB2C29672A}" destId="{28FB0171-7E9F-4A24-A49B-3968FB810212}" srcOrd="0" destOrd="1"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0FD7C184-3013-4774-BC0C-BEE00497CD00}" type="presParOf" srcId="{6159209A-6773-4067-BD3B-B28AB2456A9F}" destId="{74DE518A-EFED-4C2C-B1F1-FDA0AFD619EC}" srcOrd="0" destOrd="0" presId="urn:microsoft.com/office/officeart/2005/8/layout/vList5"/>
    <dgm:cxn modelId="{D5C2480C-CB87-421A-8285-12A738DD07D9}" type="presParOf" srcId="{74DE518A-EFED-4C2C-B1F1-FDA0AFD619EC}" destId="{6EC5E805-08FA-4895-8CA4-08082562C7BD}" srcOrd="0" destOrd="0" presId="urn:microsoft.com/office/officeart/2005/8/layout/vList5"/>
    <dgm:cxn modelId="{5E102D04-D4F4-4E3E-8638-425197AFD6E3}" type="presParOf" srcId="{74DE518A-EFED-4C2C-B1F1-FDA0AFD619EC}" destId="{96EF0AF3-C7D2-41DE-B3AE-B5F9DD7DB504}" srcOrd="1" destOrd="0" presId="urn:microsoft.com/office/officeart/2005/8/layout/vList5"/>
    <dgm:cxn modelId="{83BBC1DF-CFEB-459F-9B5B-39041AF6D638}" type="presParOf" srcId="{6159209A-6773-4067-BD3B-B28AB2456A9F}" destId="{A0930AA0-FD87-4A15-8141-6A7AA0969E1A}" srcOrd="1" destOrd="0" presId="urn:microsoft.com/office/officeart/2005/8/layout/vList5"/>
    <dgm:cxn modelId="{3BC1519B-0A54-4943-B7CE-3CA066670EF4}" type="presParOf" srcId="{6159209A-6773-4067-BD3B-B28AB2456A9F}" destId="{8C335281-4A3C-48E6-940C-A070B3D2710A}" srcOrd="2" destOrd="0" presId="urn:microsoft.com/office/officeart/2005/8/layout/vList5"/>
    <dgm:cxn modelId="{718C4735-9A40-418E-9294-9F9E5120C1FA}" type="presParOf" srcId="{8C335281-4A3C-48E6-940C-A070B3D2710A}" destId="{676F0F9C-38DE-429C-852F-FD5801F46D45}" srcOrd="0" destOrd="0" presId="urn:microsoft.com/office/officeart/2005/8/layout/vList5"/>
    <dgm:cxn modelId="{FF88729A-401E-4114-95F1-5D6BD587578A}" type="presParOf" srcId="{8C335281-4A3C-48E6-940C-A070B3D2710A}" destId="{67D01082-9332-47DF-8279-5861B99B6E4E}" srcOrd="1" destOrd="0" presId="urn:microsoft.com/office/officeart/2005/8/layout/vList5"/>
    <dgm:cxn modelId="{AAA8DD76-8CE6-47D0-A72E-54518241BB1C}" type="presParOf" srcId="{6159209A-6773-4067-BD3B-B28AB2456A9F}" destId="{4DB8D4D2-8209-434A-997A-31F4D3399CA6}" srcOrd="3" destOrd="0" presId="urn:microsoft.com/office/officeart/2005/8/layout/vList5"/>
    <dgm:cxn modelId="{CF18960E-309D-424F-8A8C-6A2621192BC1}" type="presParOf" srcId="{6159209A-6773-4067-BD3B-B28AB2456A9F}" destId="{A0553061-07AE-47B2-8077-D3D61F6ED5A2}" srcOrd="4" destOrd="0" presId="urn:microsoft.com/office/officeart/2005/8/layout/vList5"/>
    <dgm:cxn modelId="{CF5D4EB3-807B-4FAD-BB52-B39B76549277}" type="presParOf" srcId="{A0553061-07AE-47B2-8077-D3D61F6ED5A2}" destId="{63568D48-0DAA-436B-A039-D707DEB774A9}" srcOrd="0" destOrd="0" presId="urn:microsoft.com/office/officeart/2005/8/layout/vList5"/>
    <dgm:cxn modelId="{5EF1ACDE-CC5C-49B7-90ED-5612E780959B}" type="presParOf" srcId="{A0553061-07AE-47B2-8077-D3D61F6ED5A2}" destId="{23447CCD-1B81-4231-9550-72B81D2CD4B5}" srcOrd="1" destOrd="0" presId="urn:microsoft.com/office/officeart/2005/8/layout/vList5"/>
    <dgm:cxn modelId="{41EBFB82-AD84-42A2-B390-02B8C3C7A813}" type="presParOf" srcId="{6159209A-6773-4067-BD3B-B28AB2456A9F}" destId="{35165C00-86C8-4944-B584-0127B84E9F9E}" srcOrd="5" destOrd="0" presId="urn:microsoft.com/office/officeart/2005/8/layout/vList5"/>
    <dgm:cxn modelId="{E8A008B8-FA02-4288-B1AD-01813531D6D5}" type="presParOf" srcId="{6159209A-6773-4067-BD3B-B28AB2456A9F}" destId="{6AC748B9-B860-47A0-AA4C-B568C79F2F20}" srcOrd="6" destOrd="0" presId="urn:microsoft.com/office/officeart/2005/8/layout/vList5"/>
    <dgm:cxn modelId="{636B701A-9BA0-4AF7-9A79-DB18F2B66C6E}" type="presParOf" srcId="{6AC748B9-B860-47A0-AA4C-B568C79F2F20}" destId="{A3D7207D-56C5-4FFB-88D0-51628AD11EE3}" srcOrd="0" destOrd="0" presId="urn:microsoft.com/office/officeart/2005/8/layout/vList5"/>
    <dgm:cxn modelId="{59B982CA-1D8C-4135-B3BD-04E5B6EC6EC6}" type="presParOf" srcId="{6AC748B9-B860-47A0-AA4C-B568C79F2F20}" destId="{28FB0171-7E9F-4A24-A49B-3968FB810212}" srcOrd="1" destOrd="0" presId="urn:microsoft.com/office/officeart/2005/8/layout/vList5"/>
    <dgm:cxn modelId="{D591E0B1-CD3F-4B0E-AA97-782E20EF9F4C}" type="presParOf" srcId="{6159209A-6773-4067-BD3B-B28AB2456A9F}" destId="{060746E6-A6E5-4A18-B6EF-B0FBDBD2443B}" srcOrd="7" destOrd="0" presId="urn:microsoft.com/office/officeart/2005/8/layout/vList5"/>
    <dgm:cxn modelId="{3D5A8291-A828-437A-8A6F-5EA7D7C556C5}" type="presParOf" srcId="{6159209A-6773-4067-BD3B-B28AB2456A9F}" destId="{C62AA387-7049-4CEC-96B5-8866FF8D069F}" srcOrd="8" destOrd="0" presId="urn:microsoft.com/office/officeart/2005/8/layout/vList5"/>
    <dgm:cxn modelId="{EEEF1D5D-F006-4718-802C-054DAF7D5C32}" type="presParOf" srcId="{C62AA387-7049-4CEC-96B5-8866FF8D069F}" destId="{B39F83D9-F0B1-4873-A1B7-4B02D7C06550}" srcOrd="0" destOrd="0" presId="urn:microsoft.com/office/officeart/2005/8/layout/vList5"/>
    <dgm:cxn modelId="{1FF6FD54-F535-45E4-86E6-5E094EF3E1A9}"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Localizarea proiectului:  Sat Heci, Comuna Lespezi, Județul Iași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Articolul corespondent din Reg. (UE) nr. 1305/2013</a:t>
          </a: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Domeniul de intervenție 6A) - ”Facilitarea diversificării, a înființării și dezvoltării de întreprinderi mici precum și crearea de locuri de muncă”  </a:t>
          </a: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finanțării nerambursabile </a:t>
          </a:r>
        </a:p>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58.948,97 euro</a:t>
          </a: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contribuției private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62.479,03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implementare a proiectului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28.12.2018 - 02.03.2022</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Beneficiarul proiectului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SC TEHNO FOREST SRL</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endParaRPr lang="ro-RO" sz="1000" b="1" kern="1200">
            <a:solidFill>
              <a:sysClr val="windowText" lastClr="000000">
                <a:hueOff val="0"/>
                <a:satOff val="0"/>
                <a:lumOff val="0"/>
                <a:alphaOff val="0"/>
              </a:sysClr>
            </a:solidFill>
            <a:latin typeface="Calibri" panose="020F0502020204030204"/>
            <a:ea typeface="+mn-ea"/>
            <a:cs typeface="+mn-cs"/>
          </a:endParaRP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Date de contact</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sctehnoforest@gmail.com</a:t>
          </a:r>
        </a:p>
        <a:p>
          <a:pPr marL="0" lvl="0" indent="0" algn="ctr" defTabSz="536575">
            <a:lnSpc>
              <a:spcPct val="90000"/>
            </a:lnSpc>
            <a:spcBef>
              <a:spcPct val="0"/>
            </a:spcBef>
            <a:spcAft>
              <a:spcPct val="35000"/>
            </a:spcAft>
            <a:buNone/>
          </a:pP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2209144" y="-1394499"/>
          <a:ext cx="226317" cy="3051592"/>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cap="all" baseline="0">
              <a:solidFill>
                <a:sysClr val="windowText" lastClr="000000"/>
              </a:solidFill>
              <a:latin typeface="Calibri" panose="020F0502020204030204"/>
              <a:ea typeface="+mn-ea"/>
              <a:cs typeface="+mn-cs"/>
            </a:rPr>
            <a:t>CONSTRUIRE SERVICE AUTO</a:t>
          </a:r>
        </a:p>
      </dsp:txBody>
      <dsp:txXfrm rot="-5400000">
        <a:off x="796507" y="29186"/>
        <a:ext cx="3040544" cy="204221"/>
      </dsp:txXfrm>
    </dsp:sp>
    <dsp:sp modelId="{6EC5E805-08FA-4895-8CA4-08082562C7BD}">
      <dsp:nvSpPr>
        <dsp:cNvPr id="0" name=""/>
        <dsp:cNvSpPr/>
      </dsp:nvSpPr>
      <dsp:spPr>
        <a:xfrm>
          <a:off x="301" y="1408"/>
          <a:ext cx="795726" cy="284158"/>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Denumirea proiectului</a:t>
          </a:r>
        </a:p>
      </dsp:txBody>
      <dsp:txXfrm>
        <a:off x="14172" y="15279"/>
        <a:ext cx="767984" cy="256416"/>
      </dsp:txXfrm>
    </dsp:sp>
    <dsp:sp modelId="{67D01082-9332-47DF-8279-5861B99B6E4E}">
      <dsp:nvSpPr>
        <dsp:cNvPr id="0" name=""/>
        <dsp:cNvSpPr/>
      </dsp:nvSpPr>
      <dsp:spPr>
        <a:xfrm rot="5400000">
          <a:off x="1623685" y="-499130"/>
          <a:ext cx="1389928" cy="3058898"/>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Prin acest proiect, solicitantul își propune să-și diversifice activitatea din mediul rural (activități de tăiere și rindeluire lemn, producție agregate balastieră, lucrări de construcții) și în activități de prestări servicii în domeniul reparațiilor de autovehicule (inclusiv camioane) prin construirea unui imobil - hală, care va adăposti un service auto pentru autoturismele și autoutilitarele SC TEHNO FOREST SRL, precum și ai altor clienți.</a:t>
          </a:r>
        </a:p>
      </dsp:txBody>
      <dsp:txXfrm rot="-5400000">
        <a:off x="789200" y="335355"/>
        <a:ext cx="3058898" cy="1389928"/>
      </dsp:txXfrm>
    </dsp:sp>
    <dsp:sp modelId="{676F0F9C-38DE-429C-852F-FD5801F46D45}">
      <dsp:nvSpPr>
        <dsp:cNvPr id="0" name=""/>
        <dsp:cNvSpPr/>
      </dsp:nvSpPr>
      <dsp:spPr>
        <a:xfrm>
          <a:off x="3" y="311703"/>
          <a:ext cx="788250" cy="1395140"/>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Descrierea proiectului </a:t>
          </a:r>
        </a:p>
      </dsp:txBody>
      <dsp:txXfrm>
        <a:off x="38482" y="350182"/>
        <a:ext cx="711292" cy="1318182"/>
      </dsp:txXfrm>
    </dsp:sp>
    <dsp:sp modelId="{23447CCD-1B81-4231-9550-72B81D2CD4B5}">
      <dsp:nvSpPr>
        <dsp:cNvPr id="0" name=""/>
        <dsp:cNvSpPr/>
      </dsp:nvSpPr>
      <dsp:spPr>
        <a:xfrm rot="5400000">
          <a:off x="1826163" y="749681"/>
          <a:ext cx="985329" cy="3058537"/>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Creșterea numărului de microîntreprinderi care își diversifică activitatea.</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Obținerea unei dezvoltări teritoriale echilibrate a economiilor și comunităților rurale, inclusiv crearea și menținerea de locuri de muncă.</a:t>
          </a:r>
        </a:p>
      </dsp:txBody>
      <dsp:txXfrm rot="-5400000">
        <a:off x="789559" y="1834385"/>
        <a:ext cx="3010437" cy="889129"/>
      </dsp:txXfrm>
    </dsp:sp>
    <dsp:sp modelId="{63568D48-0DAA-436B-A039-D707DEB774A9}">
      <dsp:nvSpPr>
        <dsp:cNvPr id="0" name=""/>
        <dsp:cNvSpPr/>
      </dsp:nvSpPr>
      <dsp:spPr>
        <a:xfrm>
          <a:off x="4" y="1783391"/>
          <a:ext cx="788959" cy="1037705"/>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Obiective</a:t>
          </a:r>
        </a:p>
      </dsp:txBody>
      <dsp:txXfrm>
        <a:off x="38518" y="1821905"/>
        <a:ext cx="711931" cy="960677"/>
      </dsp:txXfrm>
    </dsp:sp>
    <dsp:sp modelId="{28FB0171-7E9F-4A24-A49B-3968FB810212}">
      <dsp:nvSpPr>
        <dsp:cNvPr id="0" name=""/>
        <dsp:cNvSpPr/>
      </dsp:nvSpPr>
      <dsp:spPr>
        <a:xfrm rot="5400000">
          <a:off x="687995" y="2969310"/>
          <a:ext cx="3259068" cy="3061139"/>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Scopul principal al solicitantului de a-și diversifica activitatea în mediul rural a fost îndeplinit prin construirea unui imobil - hală, care va adăposti un service auto (racordat la toate utilitățile necesare) și prin achiziția dotărilor specifice ce vor fi utilizate pentru buna desfășurare a activității.</a:t>
          </a: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Realizarea investiției aduce cu sine un impact semnificativ asupra dezvoltării comunei Lespezi, prin îmbunătățirea serviciilor esențiale pentru populația locală, contribuind astfel în mod direct la </a:t>
          </a:r>
          <a:r>
            <a:rPr lang="ro-RO" sz="1000" b="1" i="0" kern="1200">
              <a:solidFill>
                <a:sysClr val="windowText" lastClr="000000"/>
              </a:solidFill>
              <a:latin typeface="Calibri" panose="020F0502020204030204"/>
              <a:ea typeface="+mn-ea"/>
              <a:cs typeface="+mn-cs"/>
            </a:rPr>
            <a:t>îmbunătățirea infrastructurii economice și sociale (</a:t>
          </a:r>
          <a:r>
            <a:rPr lang="ro-RO" sz="1000" b="1" kern="1200">
              <a:solidFill>
                <a:sysClr val="windowText" lastClr="000000"/>
              </a:solidFill>
              <a:latin typeface="Calibri" panose="020F0502020204030204"/>
              <a:ea typeface="+mn-ea"/>
              <a:cs typeface="+mn-cs"/>
            </a:rPr>
            <a:t>creșterea nivelului calității vieții a locuitorilor prin revigorarea sectorului, dezvoltarea pieței locurilor de muncă, stimularea interesului investitorilor, îmbunătățirea imaginii zonei)</a:t>
          </a:r>
          <a:endParaRPr lang="ro-RO" sz="1000" b="1" i="0" kern="1200">
            <a:solidFill>
              <a:sysClr val="windowText" lastClr="000000"/>
            </a:solidFill>
            <a:latin typeface="Calibri" panose="020F0502020204030204"/>
            <a:ea typeface="+mn-ea"/>
            <a:cs typeface="+mn-cs"/>
          </a:endParaRPr>
        </a:p>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Numărul de salariați ai societății SC TEHNO FOREST SRL a crescut cu 2 angajați după implementarea investiției: un mecanic auto și un mecanic utilaje.</a:t>
          </a:r>
        </a:p>
      </dsp:txBody>
      <dsp:txXfrm rot="-5400000">
        <a:off x="786959" y="3019778"/>
        <a:ext cx="2911707" cy="2960204"/>
      </dsp:txXfrm>
    </dsp:sp>
    <dsp:sp modelId="{A3D7207D-56C5-4FFB-88D0-51628AD11EE3}">
      <dsp:nvSpPr>
        <dsp:cNvPr id="0" name=""/>
        <dsp:cNvSpPr/>
      </dsp:nvSpPr>
      <dsp:spPr>
        <a:xfrm>
          <a:off x="0" y="2856650"/>
          <a:ext cx="784502" cy="3298200"/>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Rezultate</a:t>
          </a:r>
        </a:p>
      </dsp:txBody>
      <dsp:txXfrm>
        <a:off x="38296" y="2894946"/>
        <a:ext cx="707910" cy="3221608"/>
      </dsp:txXfrm>
    </dsp:sp>
    <dsp:sp modelId="{6F97E8EC-0945-4C57-9BB0-ED664CA17D3D}">
      <dsp:nvSpPr>
        <dsp:cNvPr id="0" name=""/>
        <dsp:cNvSpPr/>
      </dsp:nvSpPr>
      <dsp:spPr>
        <a:xfrm rot="5400000">
          <a:off x="2037671" y="5002917"/>
          <a:ext cx="581236" cy="3039617"/>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Accesarea fondurilor prin GAL SIRET-MOLDOVA a fost foarte facilă.</a:t>
          </a:r>
        </a:p>
      </dsp:txBody>
      <dsp:txXfrm rot="-5400000">
        <a:off x="808481" y="6260481"/>
        <a:ext cx="3011243" cy="524488"/>
      </dsp:txXfrm>
    </dsp:sp>
    <dsp:sp modelId="{B39F83D9-F0B1-4873-A1B7-4B02D7C06550}">
      <dsp:nvSpPr>
        <dsp:cNvPr id="0" name=""/>
        <dsp:cNvSpPr/>
      </dsp:nvSpPr>
      <dsp:spPr>
        <a:xfrm>
          <a:off x="6" y="6201990"/>
          <a:ext cx="774973" cy="64188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ro-RO" sz="1000" b="1" kern="1200">
              <a:solidFill>
                <a:sysClr val="windowText" lastClr="000000"/>
              </a:solidFill>
              <a:latin typeface="Calibri" panose="020F0502020204030204"/>
              <a:ea typeface="+mn-ea"/>
              <a:cs typeface="+mn-cs"/>
            </a:rPr>
            <a:t>Lecții învățate/ recomandări</a:t>
          </a:r>
        </a:p>
      </dsp:txBody>
      <dsp:txXfrm>
        <a:off x="31340" y="6233324"/>
        <a:ext cx="712305" cy="5792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Delia Lazăr</cp:lastModifiedBy>
  <cp:revision>6</cp:revision>
  <cp:lastPrinted>2019-11-07T08:45:00Z</cp:lastPrinted>
  <dcterms:created xsi:type="dcterms:W3CDTF">2021-11-16T10:30:00Z</dcterms:created>
  <dcterms:modified xsi:type="dcterms:W3CDTF">2022-10-17T08:14:00Z</dcterms:modified>
</cp:coreProperties>
</file>