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7D59" w14:textId="77777777"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14:paraId="4951A276" w14:textId="77777777" w:rsidR="007F2E09" w:rsidRPr="007F2E09" w:rsidRDefault="007F2E09" w:rsidP="007F2E09">
      <w:pPr>
        <w:spacing w:after="0" w:line="240" w:lineRule="auto"/>
        <w:jc w:val="right"/>
        <w:rPr>
          <w:rFonts w:ascii="Calibri" w:eastAsia="Calibri" w:hAnsi="Calibri" w:cs="Times New Roman"/>
          <w:b/>
          <w:bCs/>
          <w:i/>
          <w:iCs/>
          <w:spacing w:val="5"/>
          <w:lang w:val="ro-RO"/>
        </w:rPr>
      </w:pPr>
    </w:p>
    <w:p w14:paraId="5BD26E9E" w14:textId="7A3782E6"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257832">
        <w:rPr>
          <w:rFonts w:ascii="Trebuchet MS" w:eastAsia="Calibri" w:hAnsi="Trebuchet MS" w:cs="Times New Roman"/>
          <w:b/>
          <w:noProof/>
          <w:lang w:val="ro-RO" w:eastAsia="ro-RO"/>
        </w:rPr>
        <w:t>SIRET-MOLDOVA</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14:paraId="32EA96DD" w14:textId="77777777"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14:paraId="61FB6160" w14:textId="1FEC747E" w:rsidR="00006FBA" w:rsidRPr="001A40BC" w:rsidRDefault="007F2E09" w:rsidP="001A40BC">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03D37B37" wp14:editId="3923E952">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77C47E5E" wp14:editId="57A9F4AA">
            <wp:extent cx="3848100" cy="6953250"/>
            <wp:effectExtent l="38100" t="1905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006FBA" w:rsidRPr="001A40BC" w:rsidSect="00ED3A70">
      <w:pgSz w:w="11906" w:h="16838"/>
      <w:pgMar w:top="1411" w:right="99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31826"/>
    <w:rsid w:val="00090B85"/>
    <w:rsid w:val="000B4013"/>
    <w:rsid w:val="000D139B"/>
    <w:rsid w:val="001A40BC"/>
    <w:rsid w:val="001C6DC1"/>
    <w:rsid w:val="001F13E8"/>
    <w:rsid w:val="001F345F"/>
    <w:rsid w:val="00257832"/>
    <w:rsid w:val="00285FB9"/>
    <w:rsid w:val="002E20D0"/>
    <w:rsid w:val="00403DD9"/>
    <w:rsid w:val="004A2309"/>
    <w:rsid w:val="004C0C96"/>
    <w:rsid w:val="004D50A6"/>
    <w:rsid w:val="00507E87"/>
    <w:rsid w:val="00574644"/>
    <w:rsid w:val="005E6D26"/>
    <w:rsid w:val="0064174C"/>
    <w:rsid w:val="00641A5A"/>
    <w:rsid w:val="006520BC"/>
    <w:rsid w:val="006B7788"/>
    <w:rsid w:val="006E2559"/>
    <w:rsid w:val="006E7B96"/>
    <w:rsid w:val="006F2C56"/>
    <w:rsid w:val="007F2E09"/>
    <w:rsid w:val="00840F83"/>
    <w:rsid w:val="008938F3"/>
    <w:rsid w:val="00A1634F"/>
    <w:rsid w:val="00A27810"/>
    <w:rsid w:val="00A76D87"/>
    <w:rsid w:val="00AD33D7"/>
    <w:rsid w:val="00B43FFF"/>
    <w:rsid w:val="00B6637A"/>
    <w:rsid w:val="00BA6378"/>
    <w:rsid w:val="00BD79C9"/>
    <w:rsid w:val="00C40E12"/>
    <w:rsid w:val="00D3623C"/>
    <w:rsid w:val="00DF5BFC"/>
    <w:rsid w:val="00E51331"/>
    <w:rsid w:val="00E5425E"/>
    <w:rsid w:val="00E6612F"/>
    <w:rsid w:val="00E76206"/>
    <w:rsid w:val="00ED3A70"/>
    <w:rsid w:val="00F07F95"/>
    <w:rsid w:val="00F94520"/>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18E"/>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Sat Cotnari, Comuna Cotnari, Județul Iași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1305/2013</a:t>
          </a: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6A) - ”Facilitarea diversificării, a înființării și dezvoltării de întreprinderi mici precum și crearea de locuri de muncă”  </a:t>
          </a: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dirty="0">
              <a:solidFill>
                <a:sysClr val="windowText" lastClr="000000">
                  <a:hueOff val="0"/>
                  <a:satOff val="0"/>
                  <a:lumOff val="0"/>
                  <a:alphaOff val="0"/>
                </a:sysClr>
              </a:solidFill>
              <a:latin typeface="Calibri" panose="020F0502020204030204"/>
              <a:ea typeface="+mn-ea"/>
              <a:cs typeface="+mn-cs"/>
            </a:rPr>
            <a:t>71.051.29 euro</a:t>
          </a: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 </a:t>
          </a:r>
        </a:p>
        <a:p>
          <a:pPr defTabSz="536575"/>
          <a:r>
            <a:rPr lang="ro-RO" sz="1000" b="1">
              <a:solidFill>
                <a:sysClr val="windowText" lastClr="000000">
                  <a:hueOff val="0"/>
                  <a:satOff val="0"/>
                  <a:lumOff val="0"/>
                  <a:alphaOff val="0"/>
                </a:sysClr>
              </a:solidFill>
              <a:latin typeface="Calibri" panose="020F0502020204030204"/>
              <a:ea typeface="+mn-ea"/>
              <a:cs typeface="+mn-cs"/>
            </a:rPr>
            <a:t>26.11.2019 - 14.10.2021</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 </a:t>
          </a:r>
        </a:p>
        <a:p>
          <a:pPr defTabSz="536575"/>
          <a:r>
            <a:rPr lang="ro-RO" sz="1000" b="1">
              <a:solidFill>
                <a:sysClr val="windowText" lastClr="000000">
                  <a:hueOff val="0"/>
                  <a:satOff val="0"/>
                  <a:lumOff val="0"/>
                  <a:alphaOff val="0"/>
                </a:sysClr>
              </a:solidFill>
              <a:latin typeface="Calibri" panose="020F0502020204030204"/>
              <a:ea typeface="+mn-ea"/>
              <a:cs typeface="+mn-cs"/>
            </a:rPr>
            <a:t>7.997,00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 DOLHĂSCU MIHAI-TEOFIL - PFA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3DAC334B-2B95-406B-A607-61643358AE2D}" type="sibTrans" cxnId="{AA3A75F1-490D-46BB-AFBD-301BEDDA2078}">
      <dgm:prSet/>
      <dgm:spPr/>
      <dgm:t>
        <a:bodyPr/>
        <a:lstStyle/>
        <a:p>
          <a:endParaRPr lang="ro-RO" sz="1100" b="1">
            <a:solidFill>
              <a:schemeClr val="tx1"/>
            </a:solidFill>
          </a:endParaRPr>
        </a:p>
      </dgm:t>
    </dgm:pt>
    <dgm:pt modelId="{6CA35E37-18EB-46BC-8CD7-6B6225E1B987}" type="par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defTabSz="536575"/>
          <a:endParaRPr lang="ro-RO" sz="1000" b="1">
            <a:solidFill>
              <a:sysClr val="windowText" lastClr="000000">
                <a:hueOff val="0"/>
                <a:satOff val="0"/>
                <a:lumOff val="0"/>
                <a:alphaOff val="0"/>
              </a:sysClr>
            </a:solidFill>
            <a:latin typeface="Calibri" panose="020F0502020204030204"/>
            <a:ea typeface="+mn-ea"/>
            <a:cs typeface="+mn-cs"/>
          </a:endParaRPr>
        </a:p>
        <a:p>
          <a:pPr algn="ctr" defTabSz="536575"/>
          <a:r>
            <a:rPr lang="ro-RO" sz="1000" b="1">
              <a:solidFill>
                <a:sysClr val="windowText" lastClr="000000">
                  <a:hueOff val="0"/>
                  <a:satOff val="0"/>
                  <a:lumOff val="0"/>
                  <a:alphaOff val="0"/>
                </a:sysClr>
              </a:solidFill>
              <a:latin typeface="Calibri" panose="020F0502020204030204"/>
              <a:ea typeface="+mn-ea"/>
              <a:cs typeface="+mn-cs"/>
            </a:rPr>
            <a:t>Date de contact</a:t>
          </a:r>
        </a:p>
        <a:p>
          <a:pPr algn="ctr" defTabSz="536575"/>
          <a:r>
            <a:rPr lang="ro-RO" sz="1000" b="1">
              <a:solidFill>
                <a:sysClr val="windowText" lastClr="000000">
                  <a:hueOff val="0"/>
                  <a:satOff val="0"/>
                  <a:lumOff val="0"/>
                  <a:alphaOff val="0"/>
                </a:sysClr>
              </a:solidFill>
              <a:latin typeface="Calibri" panose="020F0502020204030204"/>
              <a:ea typeface="+mn-ea"/>
              <a:cs typeface="+mn-cs"/>
            </a:rPr>
            <a:t>teofil.dolhascu@yahoo.com</a:t>
          </a:r>
        </a:p>
        <a:p>
          <a:pPr algn="ctr" defTabSz="536575"/>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89ED088-4A09-48FE-8005-43A194065BD6}" type="sibTrans" cxnId="{0E22C7CE-D2BF-4EEA-8590-D2E8C0735854}">
      <dgm:prSet/>
      <dgm:spPr/>
      <dgm:t>
        <a:bodyPr/>
        <a:lstStyle/>
        <a:p>
          <a:endParaRPr lang="ro-RO" sz="1100" b="1">
            <a:solidFill>
              <a:schemeClr val="tx1"/>
            </a:solidFill>
          </a:endParaRPr>
        </a:p>
      </dgm:t>
    </dgm:pt>
    <dgm:pt modelId="{8C22574E-E3E2-4DF9-8E2E-96506DD711A1}" type="parTrans" cxnId="{0E22C7CE-D2BF-4EEA-8590-D2E8C0735854}">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1F13D71A-1135-4F15-AE68-5F73794043F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194222A-38D4-4178-BCA4-C0FC75FAE36E}"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72257B6A-2439-477B-92E3-1C99D609C9DB}" type="presOf" srcId="{A7288D8B-1F22-4168-A8C7-82B49FA3FB09}" destId="{86FC7B62-0EEB-4150-962C-22CE5BDDE057}" srcOrd="0" destOrd="0" presId="urn:microsoft.com/office/officeart/2005/8/layout/hierarchy4"/>
    <dgm:cxn modelId="{9E809A6A-8816-47AB-98D6-C61D3C1191AC}" type="presOf" srcId="{02E67AF9-15B7-4FAD-A232-37A2B6FCEA0A}" destId="{DBA90FF1-EA7E-4127-97E5-48CB582032BF}" srcOrd="0" destOrd="0" presId="urn:microsoft.com/office/officeart/2005/8/layout/hierarchy4"/>
    <dgm:cxn modelId="{632C8E6D-414B-4E9B-926D-9A55DBF8D36C}" type="presOf" srcId="{F03C187D-0BF6-400E-AB40-12C06CD28BDC}" destId="{ED45C3A3-1738-4309-9633-5615C85199DA}" srcOrd="0" destOrd="0" presId="urn:microsoft.com/office/officeart/2005/8/layout/hierarchy4"/>
    <dgm:cxn modelId="{388AF258-624C-4D37-A99C-849D4AB7EF9E}"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CCADA8E-F980-4A09-BEFC-29A4D0B5870A}" type="presOf" srcId="{72BA7B57-2520-43A0-ABA2-FB9FB2639A1A}" destId="{F52A4AC8-C483-4826-958F-3B3A4020A89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F700C8AA-2322-4E0A-B81A-E2C51CC2EA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FD9A4FEA-B75D-476A-B321-B78D472339BE}" type="presOf" srcId="{BD580258-D9D9-4F98-8981-46704AD99947}" destId="{CA2A2C20-067A-4889-9AD0-623B7CF1C515}"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C7F862EC-16FD-44B9-B962-81A7520EB786}"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Prin acest proiect se propune dezvoltarea unei afaceri în domeniul producției de combustibil din biomasă. Solicitantul dorește să realizeze unele investiții în domeniul producției de combustibil din biomasă ce presupune achiziția de echipamnete tehnologice și utilaje necesare procesului de producție  (tocător, uscător, presă brichetare,  masă de ambalat cu cântar, umidimetru, multifuncțional articulat 4x4, stâlpi mobili de iluminat cu panou fotovoltaic). pentru buna funcționare a liniei de producție de combustibil din biomasă, proiectul prevede angajarea a 2 persoane ( 1 manipulant/ ambalare și un operator mașini unelte) din zona comunei Cotnari, județul Iași sau din zona teritoriului acoprit de GAL Siret-Moldova.</a:t>
          </a: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Obținerea unei dezvoltări teritoriale echilibrate a economiilor și comunităților ruruale, inclusiv crearea de locuri de muncă;</a:t>
          </a: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Prin implementarea proiectului se va obține atât o creștere a veniturilor alternative din mediul rural cât și o reducere a diferențelor dintre mediul rural și urban;</a:t>
          </a: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Accesarea fondurilor prin GAL SIRET-MOLDOVA a fost foarte facilă.</a:t>
          </a: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lgn="just"/>
          <a:r>
            <a:rPr lang="ro-RO" sz="1000" b="1" cap="all" baseline="0">
              <a:solidFill>
                <a:sysClr val="windowText" lastClr="000000"/>
              </a:solidFill>
              <a:latin typeface="Calibri" panose="020F0502020204030204"/>
              <a:ea typeface="+mn-ea"/>
              <a:cs typeface="+mn-cs"/>
            </a:rPr>
            <a:t>înființare linie de producție de combustibil din biomasă în comuna Cotnari, Județul Iași</a:t>
          </a: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31213761-3F43-498C-837C-599E22C0599E}">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Diversificarea serviciilor către populație (locuitorii vor avea posibilitatea de a cumpăra produse de calitate la prețuri compteivie)</a:t>
          </a:r>
        </a:p>
      </dgm:t>
    </dgm:pt>
    <dgm:pt modelId="{92CE271E-60C1-42DF-BE88-C2B11D87D1F3}" type="parTrans" cxnId="{D89A231E-EF07-4446-BC1D-49226B9FEC20}">
      <dgm:prSet/>
      <dgm:spPr/>
      <dgm:t>
        <a:bodyPr/>
        <a:lstStyle/>
        <a:p>
          <a:endParaRPr lang="en-US"/>
        </a:p>
      </dgm:t>
    </dgm:pt>
    <dgm:pt modelId="{17008309-BE62-4CEC-AF0F-C4C8EFE67517}" type="sibTrans" cxnId="{D89A231E-EF07-4446-BC1D-49226B9FEC20}">
      <dgm:prSet/>
      <dgm:spPr/>
      <dgm:t>
        <a:bodyPr/>
        <a:lstStyle/>
        <a:p>
          <a:endParaRPr lang="en-US"/>
        </a:p>
      </dgm:t>
    </dgm:pt>
    <dgm:pt modelId="{40643195-680D-4909-95C9-62BC362466CA}">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Crearea și menținerea locurilor de muncă;</a:t>
          </a:r>
        </a:p>
      </dgm:t>
    </dgm:pt>
    <dgm:pt modelId="{4F517E9C-C061-43F9-A32D-EF390922981D}" type="parTrans" cxnId="{536D5088-DE87-4084-AFF6-AC16E3293A11}">
      <dgm:prSet/>
      <dgm:spPr/>
      <dgm:t>
        <a:bodyPr/>
        <a:lstStyle/>
        <a:p>
          <a:endParaRPr lang="en-US"/>
        </a:p>
      </dgm:t>
    </dgm:pt>
    <dgm:pt modelId="{287DB911-0B25-4A25-AD45-3752793C5C0B}" type="sibTrans" cxnId="{536D5088-DE87-4084-AFF6-AC16E3293A11}">
      <dgm:prSet/>
      <dgm:spPr/>
      <dgm:t>
        <a:bodyPr/>
        <a:lstStyle/>
        <a:p>
          <a:endParaRPr lang="en-US"/>
        </a:p>
      </dgm:t>
    </dgm:pt>
    <dgm:pt modelId="{B32D4D4B-5010-4611-8BE7-2486674C1A14}">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Prin natura sa, investiția propusă va contibui la creșterea valorii adăugate  în activități non-agricole prin asigurarea materiei prime din exploatațiile agricole de pe întreg teritoriul GAL Siret-Moldova;</a:t>
          </a:r>
        </a:p>
      </dgm:t>
    </dgm:pt>
    <dgm:pt modelId="{20C31FC4-32C2-4374-BB15-8D00B05C6C5A}" type="parTrans" cxnId="{8B973D40-B0D9-4D9C-ABCA-4061852E40CF}">
      <dgm:prSet/>
      <dgm:spPr/>
      <dgm:t>
        <a:bodyPr/>
        <a:lstStyle/>
        <a:p>
          <a:endParaRPr lang="en-US"/>
        </a:p>
      </dgm:t>
    </dgm:pt>
    <dgm:pt modelId="{7D2AA7AD-A6CA-4FF4-8655-36FBB5FB99F5}" type="sibTrans" cxnId="{8B973D40-B0D9-4D9C-ABCA-4061852E40CF}">
      <dgm:prSet/>
      <dgm:spPr/>
      <dgm:t>
        <a:bodyPr/>
        <a:lstStyle/>
        <a:p>
          <a:endParaRPr lang="en-US"/>
        </a:p>
      </dgm:t>
    </dgm:pt>
    <dgm:pt modelId="{E9BAF640-241D-47BF-88D8-F6170618224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Această investiție contribuie la creștrea valorii adăugate în domeniul non-agricol din comuna Cotnari și datorită faptului că pe raza comunei nu există altă linie de produție de combustibil din biomasă. </a:t>
          </a:r>
        </a:p>
      </dgm:t>
    </dgm:pt>
    <dgm:pt modelId="{97548116-6EC0-42E0-BBB8-6FA989A06959}" type="parTrans" cxnId="{6260A7E3-4BF6-43FB-9592-75C4CD8A45FD}">
      <dgm:prSet/>
      <dgm:spPr/>
      <dgm:t>
        <a:bodyPr/>
        <a:lstStyle/>
        <a:p>
          <a:endParaRPr lang="en-US"/>
        </a:p>
      </dgm:t>
    </dgm:pt>
    <dgm:pt modelId="{6850B36F-2677-4189-9809-8AE77C843AAB}" type="sibTrans" cxnId="{6260A7E3-4BF6-43FB-9592-75C4CD8A45FD}">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65">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35848" custScaleY="53528" custLinFactNeighborX="43007" custLinFactNeighborY="-3320">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208601" custLinFactNeighborX="-15" custLinFactNeighborY="-249">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53978" custScaleY="260705" custLinFactNeighborX="58" custLinFactNeighborY="132">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custScaleY="114979" custLinFactNeighborX="-24" custLinFactNeighborY="-64">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47414" custScaleY="127186" custLinFactNeighborX="43" custLinFactNeighborY="-4047">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73311" custScaleY="196041" custLinFactNeighborX="-16" custLinFactNeighborY="400">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custScaleY="247622" custLinFactNeighborX="202" custLinFactNeighborY="160">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55942" custScaleY="53261" custLinFactNeighborX="-12" custLinFactNeighborY="114">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ScaleY="64391" custLinFactNeighborX="10648" custLinFactNeighborY="53901">
        <dgm:presLayoutVars>
          <dgm:bulletEnabled val="1"/>
        </dgm:presLayoutVars>
      </dgm:prSet>
      <dgm:spPr>
        <a:prstGeom prst="round2SameRect">
          <a:avLst/>
        </a:prstGeom>
      </dgm:spPr>
    </dgm:pt>
  </dgm:ptLst>
  <dgm:cxnLst>
    <dgm:cxn modelId="{94B7B311-9972-4FDA-93C3-1C33BFB6312F}" srcId="{9740E7FE-3F67-4F38-8B44-B711567217BD}" destId="{096AC851-BD59-4B91-969A-0554B655F041}" srcOrd="0" destOrd="0" parTransId="{4C637BB7-C212-4278-BC85-48DAB1C90F2C}" sibTransId="{43B90DAE-27AA-43CA-AFA5-5ADC863B9F0B}"/>
    <dgm:cxn modelId="{13781B17-D60F-4377-ABB8-26465D8DE1CF}" type="presOf" srcId="{4B8CBE24-CF75-41D7-8600-676A863FF6A7}" destId="{23447CCD-1B81-4231-9550-72B81D2CD4B5}" srcOrd="0" destOrd="0" presId="urn:microsoft.com/office/officeart/2005/8/layout/vList5"/>
    <dgm:cxn modelId="{05C3A219-EE01-4F94-BC04-1B2D4CB4074A}" type="presOf" srcId="{353E89F5-90FD-43B1-923C-F7A614CF3C22}" destId="{A3D7207D-56C5-4FFB-88D0-51628AD11EE3}" srcOrd="0" destOrd="0" presId="urn:microsoft.com/office/officeart/2005/8/layout/vList5"/>
    <dgm:cxn modelId="{40BC0B1A-D069-4AAB-9F34-2D9F8CEDF5D4}" type="presOf" srcId="{31213761-3F43-498C-837C-599E22C0599E}" destId="{23447CCD-1B81-4231-9550-72B81D2CD4B5}" srcOrd="0" destOrd="2" presId="urn:microsoft.com/office/officeart/2005/8/layout/vList5"/>
    <dgm:cxn modelId="{D89A231E-EF07-4446-BC1D-49226B9FEC20}" srcId="{384D8344-1B09-457C-8C5C-C9E67DE7BEAA}" destId="{31213761-3F43-498C-837C-599E22C0599E}" srcOrd="2" destOrd="0" parTransId="{92CE271E-60C1-42DF-BE88-C2B11D87D1F3}" sibTransId="{17008309-BE62-4CEC-AF0F-C4C8EFE67517}"/>
    <dgm:cxn modelId="{5E0B062E-44CA-4EFA-BEBC-84B3E39CB9E3}" srcId="{FDADB1E8-E118-4093-AA16-8A7F001F8678}" destId="{3EAACDE0-BF98-43B8-86BB-296113FD9FCE}" srcOrd="1" destOrd="0" parTransId="{EBDFC7A3-6BD8-4B08-A090-B71376BB9E96}" sibTransId="{866F1F7A-E135-4317-B3E8-99C905FF3805}"/>
    <dgm:cxn modelId="{ED2F6934-3144-4D14-BAE1-1B8E6B4AE0C1}" type="presOf" srcId="{73448E4E-8B9F-454F-94CC-5446AC1C272A}" destId="{96EF0AF3-C7D2-41DE-B3AE-B5F9DD7DB504}" srcOrd="0" destOrd="0" presId="urn:microsoft.com/office/officeart/2005/8/layout/vList5"/>
    <dgm:cxn modelId="{04E7F834-FB27-4A3F-886B-DE8CF743FB8A}" type="presOf" srcId="{096AC851-BD59-4B91-969A-0554B655F041}" destId="{6F97E8EC-0945-4C57-9BB0-ED664CA17D3D}"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8B973D40-B0D9-4D9C-ABCA-4061852E40CF}" srcId="{353E89F5-90FD-43B1-923C-F7A614CF3C22}" destId="{B32D4D4B-5010-4611-8BE7-2486674C1A14}" srcOrd="1" destOrd="0" parTransId="{20C31FC4-32C2-4374-BB15-8D00B05C6C5A}" sibTransId="{7D2AA7AD-A6CA-4FF4-8655-36FBB5FB99F5}"/>
    <dgm:cxn modelId="{8B677460-9F0B-4265-9F33-17C63D1492C5}" type="presOf" srcId="{9740E7FE-3F67-4F38-8B44-B711567217BD}" destId="{B39F83D9-F0B1-4873-A1B7-4B02D7C06550}" srcOrd="0" destOrd="0" presId="urn:microsoft.com/office/officeart/2005/8/layout/vList5"/>
    <dgm:cxn modelId="{6F81D264-C5CC-47A6-A37F-B6C82D1017EF}" type="presOf" srcId="{59D22FCD-EAF8-48AC-A845-24F88318AD29}" destId="{6EC5E805-08FA-4895-8CA4-08082562C7BD}" srcOrd="0" destOrd="0" presId="urn:microsoft.com/office/officeart/2005/8/layout/vList5"/>
    <dgm:cxn modelId="{60605D66-4D56-4FB8-8DA3-5BE1B18BB4C7}" type="presOf" srcId="{384D8344-1B09-457C-8C5C-C9E67DE7BEAA}" destId="{63568D48-0DAA-436B-A039-D707DEB774A9}"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5CD57B74-BD73-416A-B3B1-6765024C2BC3}" type="presOf" srcId="{FDADB1E8-E118-4093-AA16-8A7F001F8678}" destId="{6159209A-6773-4067-BD3B-B28AB2456A9F}"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5D495C85-6648-4142-9303-FD27C154FD5C}" type="presOf" srcId="{CD68AB43-5D9C-4936-A149-D3DC884804E3}" destId="{28FB0171-7E9F-4A24-A49B-3968FB810212}" srcOrd="0" destOrd="0" presId="urn:microsoft.com/office/officeart/2005/8/layout/vList5"/>
    <dgm:cxn modelId="{A59BAB87-156D-482F-B281-6EE47F27CD18}" type="presOf" srcId="{1895B3BD-8679-4CBF-A242-CE933B3D94C3}" destId="{67D01082-9332-47DF-8279-5861B99B6E4E}" srcOrd="0" destOrd="0" presId="urn:microsoft.com/office/officeart/2005/8/layout/vList5"/>
    <dgm:cxn modelId="{536D5088-DE87-4084-AFF6-AC16E3293A11}" srcId="{384D8344-1B09-457C-8C5C-C9E67DE7BEAA}" destId="{40643195-680D-4909-95C9-62BC362466CA}" srcOrd="1" destOrd="0" parTransId="{4F517E9C-C061-43F9-A32D-EF390922981D}" sibTransId="{287DB911-0B25-4A25-AD45-3752793C5C0B}"/>
    <dgm:cxn modelId="{CDCFC593-1C99-4273-AD06-5E37FAE5AB94}" srcId="{3EAACDE0-BF98-43B8-86BB-296113FD9FCE}" destId="{1895B3BD-8679-4CBF-A242-CE933B3D94C3}" srcOrd="0" destOrd="0" parTransId="{6EE09118-1C8A-4036-8A74-44E46A721174}" sibTransId="{CB153650-1C26-445D-B701-D3A8A2DEDA9C}"/>
    <dgm:cxn modelId="{0A85179C-7166-4834-83C2-CB53B2239571}" srcId="{FDADB1E8-E118-4093-AA16-8A7F001F8678}" destId="{384D8344-1B09-457C-8C5C-C9E67DE7BEAA}" srcOrd="2" destOrd="0" parTransId="{A9F52389-046D-48F5-B034-E81A7A18849D}" sibTransId="{64FB0DEE-BA76-4D19-BAA9-F4491F1744C5}"/>
    <dgm:cxn modelId="{4C9215AE-6580-4AD3-999C-CDE172EC7E77}" srcId="{FDADB1E8-E118-4093-AA16-8A7F001F8678}" destId="{9740E7FE-3F67-4F38-8B44-B711567217BD}" srcOrd="4" destOrd="0" parTransId="{BB282E53-ECE6-43B8-BEB0-15D29F6D25E3}" sibTransId="{400FAA67-7777-42DA-BDE5-8B0EB551D07C}"/>
    <dgm:cxn modelId="{8EF9AFB5-6ADE-4464-A0C4-2F0CFB016755}" type="presOf" srcId="{B32D4D4B-5010-4611-8BE7-2486674C1A14}" destId="{28FB0171-7E9F-4A24-A49B-3968FB810212}" srcOrd="0" destOrd="1"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46EE74DC-E5DE-4594-A143-7361BF2538D1}" type="presOf" srcId="{3EAACDE0-BF98-43B8-86BB-296113FD9FCE}" destId="{676F0F9C-38DE-429C-852F-FD5801F46D45}" srcOrd="0" destOrd="0" presId="urn:microsoft.com/office/officeart/2005/8/layout/vList5"/>
    <dgm:cxn modelId="{6260A7E3-4BF6-43FB-9592-75C4CD8A45FD}" srcId="{353E89F5-90FD-43B1-923C-F7A614CF3C22}" destId="{E9BAF640-241D-47BF-88D8-F61706182243}" srcOrd="2" destOrd="0" parTransId="{97548116-6EC0-42E0-BBB8-6FA989A06959}" sibTransId="{6850B36F-2677-4189-9809-8AE77C843AAB}"/>
    <dgm:cxn modelId="{AB2DE8EC-9E12-4232-A148-FC164779E648}" type="presOf" srcId="{E9BAF640-241D-47BF-88D8-F61706182243}" destId="{28FB0171-7E9F-4A24-A49B-3968FB810212}" srcOrd="0" destOrd="2" presId="urn:microsoft.com/office/officeart/2005/8/layout/vList5"/>
    <dgm:cxn modelId="{E81993F6-AACA-4E90-856E-E96BCE670620}" type="presOf" srcId="{40643195-680D-4909-95C9-62BC362466CA}" destId="{23447CCD-1B81-4231-9550-72B81D2CD4B5}" srcOrd="0" destOrd="1"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Sat Cotnari, Comuna Cotnari, Județul Iași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1305/2013</a:t>
          </a: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6A) - ”Facilitarea diversificării, a înființării și dezvoltării de întreprinderi mici precum și crearea de locuri de muncă”  </a:t>
          </a: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71.051.29 euro</a:t>
          </a: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7.997,00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26.11.2019 - 14.10.2021</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 DOLHĂSCU MIHAI-TEOFIL - PFA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endParaRPr lang="ro-RO"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teofil.dolhascu@yahoo.com</a:t>
          </a:r>
        </a:p>
        <a:p>
          <a:pPr marL="0" lvl="0" indent="0" algn="ctr" defTabSz="536575">
            <a:lnSpc>
              <a:spcPct val="90000"/>
            </a:lnSpc>
            <a:spcBef>
              <a:spcPct val="0"/>
            </a:spcBef>
            <a:spcAft>
              <a:spcPct val="35000"/>
            </a:spcAft>
            <a:buNone/>
          </a:pP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2092590" y="-1269109"/>
          <a:ext cx="459426" cy="3051592"/>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cap="all" baseline="0">
              <a:solidFill>
                <a:sysClr val="windowText" lastClr="000000"/>
              </a:solidFill>
              <a:latin typeface="Calibri" panose="020F0502020204030204"/>
              <a:ea typeface="+mn-ea"/>
              <a:cs typeface="+mn-cs"/>
            </a:rPr>
            <a:t>înființare linie de producție de combustibil din biomasă în comuna Cotnari, Județul Iași</a:t>
          </a:r>
        </a:p>
      </dsp:txBody>
      <dsp:txXfrm rot="-5400000">
        <a:off x="796508" y="49400"/>
        <a:ext cx="3029165" cy="414572"/>
      </dsp:txXfrm>
    </dsp:sp>
    <dsp:sp modelId="{6EC5E805-08FA-4895-8CA4-08082562C7BD}">
      <dsp:nvSpPr>
        <dsp:cNvPr id="0" name=""/>
        <dsp:cNvSpPr/>
      </dsp:nvSpPr>
      <dsp:spPr>
        <a:xfrm>
          <a:off x="301" y="523"/>
          <a:ext cx="795726" cy="569315"/>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28093" y="28315"/>
        <a:ext cx="740142" cy="513731"/>
      </dsp:txXfrm>
    </dsp:sp>
    <dsp:sp modelId="{67D01082-9332-47DF-8279-5861B99B6E4E}">
      <dsp:nvSpPr>
        <dsp:cNvPr id="0" name=""/>
        <dsp:cNvSpPr/>
      </dsp:nvSpPr>
      <dsp:spPr>
        <a:xfrm rot="5400000">
          <a:off x="1199845" y="214169"/>
          <a:ext cx="2237609" cy="3058898"/>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Prin acest proiect se propune dezvoltarea unei afaceri în domeniul producției de combustibil din biomasă. Solicitantul dorește să realizeze unele investiții în domeniul producției de combustibil din biomasă ce presupune achiziția de echipamnete tehnologice și utilaje necesare procesului de producție  (tocător, uscător, presă brichetare,  masă de ambalat cu cântar, umidimetru, multifuncțional articulat 4x4, stâlpi mobili de iluminat cu panou fotovoltaic). pentru buna funcționare a liniei de producție de combustibil din biomasă, proiectul prevede angajarea a 2 persoane ( 1 manipulant/ ambalare și un operator mașini unelte) din zona comunei Cotnari, județul Iași sau din zona teritoriului acoprit de GAL Siret-Moldova.</a:t>
          </a:r>
        </a:p>
      </dsp:txBody>
      <dsp:txXfrm rot="-5400000">
        <a:off x="789201" y="624813"/>
        <a:ext cx="3058898" cy="2237609"/>
      </dsp:txXfrm>
    </dsp:sp>
    <dsp:sp modelId="{676F0F9C-38DE-429C-852F-FD5801F46D45}">
      <dsp:nvSpPr>
        <dsp:cNvPr id="0" name=""/>
        <dsp:cNvSpPr/>
      </dsp:nvSpPr>
      <dsp:spPr>
        <a:xfrm>
          <a:off x="3" y="620811"/>
          <a:ext cx="788250" cy="2238006"/>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38482" y="659290"/>
        <a:ext cx="711292" cy="2161048"/>
      </dsp:txXfrm>
    </dsp:sp>
    <dsp:sp modelId="{23447CCD-1B81-4231-9550-72B81D2CD4B5}">
      <dsp:nvSpPr>
        <dsp:cNvPr id="0" name=""/>
        <dsp:cNvSpPr/>
      </dsp:nvSpPr>
      <dsp:spPr>
        <a:xfrm rot="5400000">
          <a:off x="1773015" y="1967913"/>
          <a:ext cx="1091627" cy="3058537"/>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Obținerea unei dezvoltări teritoriale echilibrate a economiilor și comunităților ruruale, inclusiv crearea de locuri de muncă;</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Crearea și menținerea locurilor de muncă;</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Diversificarea serviciilor către populație (locuitorii vor avea posibilitatea de a cumpăra produse de calitate la prețuri compteivie)</a:t>
          </a:r>
        </a:p>
      </dsp:txBody>
      <dsp:txXfrm rot="-5400000">
        <a:off x="789561" y="3004657"/>
        <a:ext cx="3005248" cy="985049"/>
      </dsp:txXfrm>
    </dsp:sp>
    <dsp:sp modelId="{63568D48-0DAA-436B-A039-D707DEB774A9}">
      <dsp:nvSpPr>
        <dsp:cNvPr id="0" name=""/>
        <dsp:cNvSpPr/>
      </dsp:nvSpPr>
      <dsp:spPr>
        <a:xfrm>
          <a:off x="4" y="2914446"/>
          <a:ext cx="788959" cy="1233569"/>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38518" y="2952960"/>
        <a:ext cx="711931" cy="1156541"/>
      </dsp:txXfrm>
    </dsp:sp>
    <dsp:sp modelId="{28FB0171-7E9F-4A24-A49B-3968FB810212}">
      <dsp:nvSpPr>
        <dsp:cNvPr id="0" name=""/>
        <dsp:cNvSpPr/>
      </dsp:nvSpPr>
      <dsp:spPr>
        <a:xfrm rot="5400000">
          <a:off x="1254870" y="3735807"/>
          <a:ext cx="2125319" cy="3061139"/>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Prin implementarea proiectului se va obține atât o creștere a veniturilor alternative din mediul rural cât și o reducere a diferențelor dintre mediul rural și urban;</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Prin natura sa, investiția propusă va contibui la creșterea valorii adăugate  în activități non-agricole prin asigurarea materiei prime din exploatațiile agricole de pe întreg teritoriul GAL Siret-Moldova;</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Această investiție contribuie la creștrea valorii adăugate în domeniul non-agricol din comuna Cotnari și datorită faptului că pe raza comunei nu există altă linie de produție de combustibil din biomasă. </a:t>
          </a:r>
        </a:p>
      </dsp:txBody>
      <dsp:txXfrm rot="-5400000">
        <a:off x="786960" y="4307467"/>
        <a:ext cx="2957389" cy="1917819"/>
      </dsp:txXfrm>
    </dsp:sp>
    <dsp:sp modelId="{A3D7207D-56C5-4FFB-88D0-51628AD11EE3}">
      <dsp:nvSpPr>
        <dsp:cNvPr id="0" name=""/>
        <dsp:cNvSpPr/>
      </dsp:nvSpPr>
      <dsp:spPr>
        <a:xfrm>
          <a:off x="0" y="4217668"/>
          <a:ext cx="784502" cy="2103254"/>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38296" y="4255964"/>
        <a:ext cx="707910" cy="2026662"/>
      </dsp:txXfrm>
    </dsp:sp>
    <dsp:sp modelId="{6F97E8EC-0945-4C57-9BB0-ED664CA17D3D}">
      <dsp:nvSpPr>
        <dsp:cNvPr id="0" name=""/>
        <dsp:cNvSpPr/>
      </dsp:nvSpPr>
      <dsp:spPr>
        <a:xfrm rot="5400000">
          <a:off x="2051960" y="5157110"/>
          <a:ext cx="552662" cy="3039617"/>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Accesarea fondurilor prin GAL SIRET-MOLDOVA a fost foarte facilă.</a:t>
          </a:r>
        </a:p>
      </dsp:txBody>
      <dsp:txXfrm rot="-5400000">
        <a:off x="808483" y="6427567"/>
        <a:ext cx="3012638" cy="498704"/>
      </dsp:txXfrm>
    </dsp:sp>
    <dsp:sp modelId="{B39F83D9-F0B1-4873-A1B7-4B02D7C06550}">
      <dsp:nvSpPr>
        <dsp:cNvPr id="0" name=""/>
        <dsp:cNvSpPr/>
      </dsp:nvSpPr>
      <dsp:spPr>
        <a:xfrm>
          <a:off x="6" y="6381831"/>
          <a:ext cx="774973" cy="571418"/>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27900" y="6409725"/>
        <a:ext cx="719185" cy="515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Delia Lazăr</cp:lastModifiedBy>
  <cp:revision>4</cp:revision>
  <cp:lastPrinted>2019-11-07T08:45:00Z</cp:lastPrinted>
  <dcterms:created xsi:type="dcterms:W3CDTF">2021-11-16T10:30:00Z</dcterms:created>
  <dcterms:modified xsi:type="dcterms:W3CDTF">2021-11-16T12:30:00Z</dcterms:modified>
</cp:coreProperties>
</file>