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4489E97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2F127B0D">
            <wp:extent cx="3848100" cy="721995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1E1282"/>
    <w:rsid w:val="00257832"/>
    <w:rsid w:val="004A6E95"/>
    <w:rsid w:val="004D50A6"/>
    <w:rsid w:val="0067476C"/>
    <w:rsid w:val="006B1E1B"/>
    <w:rsid w:val="006C05EC"/>
    <w:rsid w:val="006E2559"/>
    <w:rsid w:val="006E7B96"/>
    <w:rsid w:val="007F2E09"/>
    <w:rsid w:val="008B3D11"/>
    <w:rsid w:val="00A27810"/>
    <w:rsid w:val="00B6637A"/>
    <w:rsid w:val="00C8758A"/>
    <w:rsid w:val="00D22E70"/>
    <w:rsid w:val="00DB68D1"/>
    <w:rsid w:val="00DF5BFC"/>
    <w:rsid w:val="00E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Localitatea Lespezi, Comuna Lespezi, Judetul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9.217,06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17.07.2018-08.07.2019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Lespezi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Lazăr Ioan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primarialespezi@yahoo.com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3.817,0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de costume populare tradiționale pentru minoritatea rușilor-lipoveni (10 pentru bărbați, 10 pentru femei, 10 pentru fete) și în achiziția unui laptop.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Dotarea Ansamblului „Moștenitorii” (Nasledniki) cu costume populare tradiționale pentru minoritatea rusilor-lipoveni;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costume populare lipovenești și laptop Lenovo;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</a:t>
          </a:r>
          <a:r>
            <a:rPr lang="en-GB" sz="1000" b="1"/>
            <a:t> finan</a:t>
          </a:r>
          <a:r>
            <a:rPr lang="ro-RO" sz="1000" b="1"/>
            <a:t>ț</a:t>
          </a:r>
          <a:r>
            <a:rPr lang="en-GB" sz="1000" b="1"/>
            <a:t>are mai </a:t>
          </a:r>
          <a:r>
            <a:rPr lang="ro-RO" sz="1000" b="1"/>
            <a:t>mare </a:t>
          </a:r>
          <a:r>
            <a:rPr lang="en-GB" sz="1000" b="1"/>
            <a:t>pentru gal-uri </a:t>
          </a:r>
          <a:r>
            <a:rPr lang="ro-RO" sz="1000" b="1"/>
            <a:t>î</a:t>
          </a:r>
          <a:r>
            <a:rPr lang="en-GB" sz="1000" b="1"/>
            <a:t>n perioada 2021-20</a:t>
          </a:r>
          <a:r>
            <a:rPr lang="ro-RO" sz="1000" b="1"/>
            <a:t>2</a:t>
          </a:r>
          <a:r>
            <a:rPr lang="en-GB" sz="1000" b="1"/>
            <a:t>7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DOTĂRI PENTRU MINORITĂȚI ÎN TERITORIUL GAL SIRET-MOLDOVA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D5447039-3BD2-4381-B549-4E136D5C7FF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AB0D922-E03C-4E5C-B9A9-BDA8C014AA24}" type="parTrans" cxnId="{C8A35768-2D48-4E9C-B0E3-EFCBBCF136FA}">
      <dgm:prSet/>
      <dgm:spPr/>
      <dgm:t>
        <a:bodyPr/>
        <a:lstStyle/>
        <a:p>
          <a:endParaRPr lang="en-GB"/>
        </a:p>
      </dgm:t>
    </dgm:pt>
    <dgm:pt modelId="{DDA199E2-1F78-4469-9B52-8F8B794EF5D5}" type="sibTrans" cxnId="{C8A35768-2D48-4E9C-B0E3-EFCBBCF136FA}">
      <dgm:prSet/>
      <dgm:spPr/>
      <dgm:t>
        <a:bodyPr/>
        <a:lstStyle/>
        <a:p>
          <a:endParaRPr lang="en-GB"/>
        </a:p>
      </dgm:t>
    </dgm:pt>
    <dgm:pt modelId="{55681AE9-38A8-4C99-AB53-C743E34BCC99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Păstrarea și perpetuarea tradițiilor.</a:t>
          </a:r>
        </a:p>
      </dgm:t>
    </dgm:pt>
    <dgm:pt modelId="{E3B89CAF-F09B-466B-BA53-6DC6DC854FEB}" type="parTrans" cxnId="{E7DC5507-CE80-4ED6-A520-4058A44D12D4}">
      <dgm:prSet/>
      <dgm:spPr/>
      <dgm:t>
        <a:bodyPr/>
        <a:lstStyle/>
        <a:p>
          <a:endParaRPr lang="en-GB"/>
        </a:p>
      </dgm:t>
    </dgm:pt>
    <dgm:pt modelId="{2D55F2D8-3AE4-4043-98F2-3BF571B9107C}" type="sibTrans" cxnId="{E7DC5507-CE80-4ED6-A520-4058A44D12D4}">
      <dgm:prSet/>
      <dgm:spPr/>
      <dgm:t>
        <a:bodyPr/>
        <a:lstStyle/>
        <a:p>
          <a:endParaRPr lang="en-GB"/>
        </a:p>
      </dgm:t>
    </dgm:pt>
    <dgm:pt modelId="{D4512C23-1989-41CA-A067-96F026932B70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Necesitatea și oportunitatea proiectului este în principal datorată existenței din anul 2012 a ansamblului de cântece și dansuri „Moștenitorii”, având drept obiectiv recâștigarea identității și a patrimoniului tradițional lipovenesc. Ansamblul își desfășoară activitatea la școala din Lespezi și la Căminul Cultural când  sunt diverse acțiuni organizate, participă la concursuri de dans și simpozioane.</a:t>
          </a:r>
        </a:p>
      </dgm:t>
    </dgm:pt>
    <dgm:pt modelId="{79F70013-8E69-4821-B712-65F4F13455ED}" type="parTrans" cxnId="{53E1241D-DD5A-41C2-B272-6D1C329DE5CC}">
      <dgm:prSet/>
      <dgm:spPr/>
      <dgm:t>
        <a:bodyPr/>
        <a:lstStyle/>
        <a:p>
          <a:endParaRPr lang="en-GB"/>
        </a:p>
      </dgm:t>
    </dgm:pt>
    <dgm:pt modelId="{CD5CEFC8-D255-4A64-AD3C-F407CA20399D}" type="sibTrans" cxnId="{53E1241D-DD5A-41C2-B272-6D1C329DE5CC}">
      <dgm:prSet/>
      <dgm:spPr/>
      <dgm:t>
        <a:bodyPr/>
        <a:lstStyle/>
        <a:p>
          <a:endParaRPr lang="en-GB"/>
        </a:p>
      </dgm:t>
    </dgm:pt>
    <dgm:pt modelId="{DF1CFFD4-64DE-425D-B278-9C0CE41E27C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Perpetuarea tradițiilor, obiceiurilor și îndeletnicirilor creative ale minorităților, în speță a rușilor-lipoveni  - 121 persoane</a:t>
          </a:r>
        </a:p>
      </dgm:t>
    </dgm:pt>
    <dgm:pt modelId="{5A445738-B2D2-40FA-8C6A-5DD1E11A0F55}" type="parTrans" cxnId="{046B6619-1FC4-4E29-AFD4-A643890E4020}">
      <dgm:prSet/>
      <dgm:spPr/>
      <dgm:t>
        <a:bodyPr/>
        <a:lstStyle/>
        <a:p>
          <a:endParaRPr lang="en-GB"/>
        </a:p>
      </dgm:t>
    </dgm:pt>
    <dgm:pt modelId="{6A32A736-DBD8-43E0-BE1A-D05AFEFDE7EC}" type="sibTrans" cxnId="{046B6619-1FC4-4E29-AFD4-A643890E4020}">
      <dgm:prSet/>
      <dgm:spPr/>
      <dgm:t>
        <a:bodyPr/>
        <a:lstStyle/>
        <a:p>
          <a:endParaRPr lang="en-GB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42726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3323" custScaleY="171777" custLinFactNeighborX="-14" custLinFactNeighborY="-1775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63271" custScaleY="201517" custLinFactNeighborX="132" custLinFactNeighborY="-4719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0792" custLinFactNeighborX="-20" custLinFactNeighborY="-420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6650" custLinFactNeighborX="727" custLinFactNeighborY="-10163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0181" custScaleY="73889" custLinFactNeighborX="-14" custLinFactNeighborY="-617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84203" custLinFactNeighborX="286" custLinFactNeighborY="-1094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3430" custScaleY="55072" custLinFactNeighborX="-11" custLinFactNeighborY="-850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64325" custLinFactNeighborX="163" custLinFactNeighborY="-12503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E7DC5507-CE80-4ED6-A520-4058A44D12D4}" srcId="{353E89F5-90FD-43B1-923C-F7A614CF3C22}" destId="{55681AE9-38A8-4C99-AB53-C743E34BCC99}" srcOrd="1" destOrd="0" parTransId="{E3B89CAF-F09B-466B-BA53-6DC6DC854FEB}" sibTransId="{2D55F2D8-3AE4-4043-98F2-3BF571B9107C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46B6619-1FC4-4E29-AFD4-A643890E4020}" srcId="{384D8344-1B09-457C-8C5C-C9E67DE7BEAA}" destId="{DF1CFFD4-64DE-425D-B278-9C0CE41E27CF}" srcOrd="1" destOrd="0" parTransId="{5A445738-B2D2-40FA-8C6A-5DD1E11A0F55}" sibTransId="{6A32A736-DBD8-43E0-BE1A-D05AFEFDE7EC}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3E1241D-DD5A-41C2-B272-6D1C329DE5CC}" srcId="{3EAACDE0-BF98-43B8-86BB-296113FD9FCE}" destId="{D4512C23-1989-41CA-A067-96F026932B70}" srcOrd="1" destOrd="0" parTransId="{79F70013-8E69-4821-B712-65F4F13455ED}" sibTransId="{CD5CEFC8-D255-4A64-AD3C-F407CA20399D}"/>
    <dgm:cxn modelId="{A73AB51E-99EC-456C-9D0E-8D67D6E41121}" type="presOf" srcId="{DF1CFFD4-64DE-425D-B278-9C0CE41E27CF}" destId="{23447CCD-1B81-4231-9550-72B81D2CD4B5}" srcOrd="0" destOrd="1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60E9C41-C64C-4AB2-9B93-0B767298EB1D}" type="presOf" srcId="{55681AE9-38A8-4C99-AB53-C743E34BCC99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C8A35768-2D48-4E9C-B0E3-EFCBBCF136FA}" srcId="{353E89F5-90FD-43B1-923C-F7A614CF3C22}" destId="{D5447039-3BD2-4381-B549-4E136D5C7FFB}" srcOrd="2" destOrd="0" parTransId="{7AB0D922-E03C-4E5C-B9A9-BDA8C014AA24}" sibTransId="{DDA199E2-1F78-4469-9B52-8F8B794EF5D5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0E96EFA7-248C-4E00-8292-D4A917140204}" type="presOf" srcId="{D4512C23-1989-41CA-A067-96F026932B70}" destId="{67D01082-9332-47DF-8279-5861B99B6E4E}" srcOrd="0" destOrd="1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5ED0B5C7-AC24-4011-ADAE-B1D6B839FA3F}" type="presOf" srcId="{D5447039-3BD2-4381-B549-4E136D5C7FFB}" destId="{28FB0171-7E9F-4A24-A49B-3968FB810212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Localitatea Lespezi, Comuna Lespezi, Judetul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9.217,06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3.817,0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17.07.2018-08.07.2019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Lespezi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Lazăr Ioan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primarialespezi@yahoo.com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36505" y="-1135116"/>
          <a:ext cx="740145" cy="308251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DOTĂRI PENTRU MINORITĂȚI ÎN TERITORIUL GAL SIRET-MOLDOVA</a:t>
          </a:r>
        </a:p>
      </dsp:txBody>
      <dsp:txXfrm rot="-5400000">
        <a:off x="765319" y="72201"/>
        <a:ext cx="3046388" cy="667883"/>
      </dsp:txXfrm>
    </dsp:sp>
    <dsp:sp modelId="{6EC5E805-08FA-4895-8CA4-08082562C7BD}">
      <dsp:nvSpPr>
        <dsp:cNvPr id="0" name=""/>
        <dsp:cNvSpPr/>
      </dsp:nvSpPr>
      <dsp:spPr>
        <a:xfrm>
          <a:off x="262" y="2399"/>
          <a:ext cx="765056" cy="80748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7609" y="39746"/>
        <a:ext cx="690362" cy="732793"/>
      </dsp:txXfrm>
    </dsp:sp>
    <dsp:sp modelId="{67D01082-9332-47DF-8279-5861B99B6E4E}">
      <dsp:nvSpPr>
        <dsp:cNvPr id="0" name=""/>
        <dsp:cNvSpPr/>
      </dsp:nvSpPr>
      <dsp:spPr>
        <a:xfrm rot="5400000">
          <a:off x="1085121" y="601219"/>
          <a:ext cx="2455215" cy="3070733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de costume populare tradiționale pentru minoritatea rușilor-lipoveni (10 pentru bărbați, 10 pentru femei, 10 pentru fete) și în achiziția unui laptop.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Necesitatea și oportunitatea proiectului este în principal datorată existenței din anul 2012 a ansamblului de cântece și dansuri „Moștenitorii”, având drept obiectiv recâștigarea identității și a patrimoniului tradițional lipovenesc. Ansamblul își desfășoară activitatea la școala din Lespezi și la Căminul Cultural când  sunt diverse acțiuni organizate, participă la concursuri de dans și simpozioane.</a:t>
          </a:r>
        </a:p>
      </dsp:txBody>
      <dsp:txXfrm rot="-5400000">
        <a:off x="777362" y="908978"/>
        <a:ext cx="3070733" cy="2455215"/>
      </dsp:txXfrm>
    </dsp:sp>
    <dsp:sp modelId="{676F0F9C-38DE-429C-852F-FD5801F46D45}">
      <dsp:nvSpPr>
        <dsp:cNvPr id="0" name=""/>
        <dsp:cNvSpPr/>
      </dsp:nvSpPr>
      <dsp:spPr>
        <a:xfrm>
          <a:off x="0" y="859002"/>
          <a:ext cx="775703" cy="261609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37867" y="896869"/>
        <a:ext cx="699969" cy="2540357"/>
      </dsp:txXfrm>
    </dsp:sp>
    <dsp:sp modelId="{23447CCD-1B81-4231-9550-72B81D2CD4B5}">
      <dsp:nvSpPr>
        <dsp:cNvPr id="0" name=""/>
        <dsp:cNvSpPr/>
      </dsp:nvSpPr>
      <dsp:spPr>
        <a:xfrm rot="5400000">
          <a:off x="1621667" y="2700110"/>
          <a:ext cx="1421224" cy="3031640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Dotarea Ansamblului „Moștenitorii” (Nasledniki) cu costume populare tradiționale pentru minoritatea rusilor-lipoveni;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Perpetuarea tradițiilor, obiceiurilor și îndeletnicirilor creative ale minorităților, în speță a rușilor-lipoveni  - 121 persoane</a:t>
          </a:r>
        </a:p>
      </dsp:txBody>
      <dsp:txXfrm rot="-5400000">
        <a:off x="816459" y="3574696"/>
        <a:ext cx="2962262" cy="1282468"/>
      </dsp:txXfrm>
    </dsp:sp>
    <dsp:sp modelId="{63568D48-0DAA-436B-A039-D707DEB774A9}">
      <dsp:nvSpPr>
        <dsp:cNvPr id="0" name=""/>
        <dsp:cNvSpPr/>
      </dsp:nvSpPr>
      <dsp:spPr>
        <a:xfrm>
          <a:off x="1" y="3514249"/>
          <a:ext cx="810876" cy="152295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9585" y="3553833"/>
        <a:ext cx="731708" cy="1443790"/>
      </dsp:txXfrm>
    </dsp:sp>
    <dsp:sp modelId="{28FB0171-7E9F-4A24-A49B-3968FB810212}">
      <dsp:nvSpPr>
        <dsp:cNvPr id="0" name=""/>
        <dsp:cNvSpPr/>
      </dsp:nvSpPr>
      <dsp:spPr>
        <a:xfrm rot="5400000">
          <a:off x="1833604" y="4105085"/>
          <a:ext cx="1025901" cy="300309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costume populare lipovenești și laptop Lenovo;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Păstrarea și perpetuarea tradițiilor.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45010" y="5143759"/>
        <a:ext cx="2953010" cy="925741"/>
      </dsp:txXfrm>
    </dsp:sp>
    <dsp:sp modelId="{A3D7207D-56C5-4FFB-88D0-51628AD11EE3}">
      <dsp:nvSpPr>
        <dsp:cNvPr id="0" name=""/>
        <dsp:cNvSpPr/>
      </dsp:nvSpPr>
      <dsp:spPr>
        <a:xfrm>
          <a:off x="0" y="5083398"/>
          <a:ext cx="841747" cy="112529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1091" y="5124489"/>
        <a:ext cx="759565" cy="1043116"/>
      </dsp:txXfrm>
    </dsp:sp>
    <dsp:sp modelId="{6F97E8EC-0945-4C57-9BB0-ED664CA17D3D}">
      <dsp:nvSpPr>
        <dsp:cNvPr id="0" name=""/>
        <dsp:cNvSpPr/>
      </dsp:nvSpPr>
      <dsp:spPr>
        <a:xfrm rot="5400000">
          <a:off x="1964632" y="5154247"/>
          <a:ext cx="783714" cy="2983218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</a:t>
          </a:r>
          <a:r>
            <a:rPr lang="en-GB" sz="1000" b="1" kern="1200"/>
            <a:t> finan</a:t>
          </a:r>
          <a:r>
            <a:rPr lang="ro-RO" sz="1000" b="1" kern="1200"/>
            <a:t>ț</a:t>
          </a:r>
          <a:r>
            <a:rPr lang="en-GB" sz="1000" b="1" kern="1200"/>
            <a:t>are mai </a:t>
          </a:r>
          <a:r>
            <a:rPr lang="ro-RO" sz="1000" b="1" kern="1200"/>
            <a:t>mare </a:t>
          </a:r>
          <a:r>
            <a:rPr lang="en-GB" sz="1000" b="1" kern="1200"/>
            <a:t>pentru gal-uri </a:t>
          </a:r>
          <a:r>
            <a:rPr lang="ro-RO" sz="1000" b="1" kern="1200"/>
            <a:t>î</a:t>
          </a:r>
          <a:r>
            <a:rPr lang="en-GB" sz="1000" b="1" kern="1200"/>
            <a:t>n perioada 2021-20</a:t>
          </a:r>
          <a:r>
            <a:rPr lang="ro-RO" sz="1000" b="1" kern="1200"/>
            <a:t>2</a:t>
          </a:r>
          <a:r>
            <a:rPr lang="en-GB" sz="1000" b="1" kern="1200"/>
            <a:t>7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4880" y="6292257"/>
        <a:ext cx="2944960" cy="707198"/>
      </dsp:txXfrm>
    </dsp:sp>
    <dsp:sp modelId="{B39F83D9-F0B1-4873-A1B7-4B02D7C06550}">
      <dsp:nvSpPr>
        <dsp:cNvPr id="0" name=""/>
        <dsp:cNvSpPr/>
      </dsp:nvSpPr>
      <dsp:spPr>
        <a:xfrm>
          <a:off x="0" y="6249330"/>
          <a:ext cx="862401" cy="838723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0943" y="6290273"/>
        <a:ext cx="780515" cy="756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4</cp:revision>
  <cp:lastPrinted>2019-11-07T08:45:00Z</cp:lastPrinted>
  <dcterms:created xsi:type="dcterms:W3CDTF">2019-11-07T10:36:00Z</dcterms:created>
  <dcterms:modified xsi:type="dcterms:W3CDTF">2020-10-08T07:51:00Z</dcterms:modified>
</cp:coreProperties>
</file>